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136" w:rsidRPr="00F060DA" w:rsidRDefault="001F6136" w:rsidP="001F6136">
      <w:pPr>
        <w:pStyle w:val="Padro"/>
        <w:jc w:val="both"/>
        <w:rPr>
          <w:iCs/>
          <w:szCs w:val="24"/>
        </w:rPr>
      </w:pPr>
      <w:r w:rsidRPr="00F060DA">
        <w:rPr>
          <w:b/>
          <w:szCs w:val="24"/>
        </w:rPr>
        <w:t>O MUNICÍPIO DE TIMBAÚBA DOS BATISTAS/ RN</w:t>
      </w:r>
      <w:r w:rsidRPr="00F060DA">
        <w:rPr>
          <w:szCs w:val="24"/>
        </w:rPr>
        <w:t xml:space="preserve">, inscrito no CNPJ nº 08.096.596/0001- 87, com sede na Rua Rui Barbosa, nº 048, centro, Timbaúba dos Batistas/ RN, CEP: 59.375-000 torna público por meio de sua Comissão Permanente de Licitação, designada pela </w:t>
      </w:r>
      <w:r w:rsidRPr="00F060DA">
        <w:rPr>
          <w:b/>
          <w:bCs/>
          <w:szCs w:val="24"/>
        </w:rPr>
        <w:t>Portaria nº 001/ 2018</w:t>
      </w:r>
      <w:r w:rsidRPr="00F060DA">
        <w:rPr>
          <w:szCs w:val="24"/>
        </w:rPr>
        <w:t xml:space="preserve">, que fará realizar licitação, na modalidade </w:t>
      </w:r>
      <w:r w:rsidRPr="00F060DA">
        <w:rPr>
          <w:b/>
          <w:szCs w:val="24"/>
        </w:rPr>
        <w:t>PREGÃO PRESENCIAL</w:t>
      </w:r>
      <w:r w:rsidRPr="00F060DA">
        <w:rPr>
          <w:szCs w:val="24"/>
        </w:rPr>
        <w:t xml:space="preserve">, do tipo </w:t>
      </w:r>
      <w:r w:rsidRPr="00F060DA">
        <w:rPr>
          <w:b/>
          <w:bCs/>
          <w:szCs w:val="24"/>
        </w:rPr>
        <w:t>MENOR PREÇO</w:t>
      </w:r>
      <w:r w:rsidRPr="00F060DA">
        <w:rPr>
          <w:szCs w:val="24"/>
        </w:rPr>
        <w:t xml:space="preserve">, adjudicação </w:t>
      </w:r>
      <w:r w:rsidRPr="00F060DA">
        <w:rPr>
          <w:b/>
          <w:szCs w:val="24"/>
        </w:rPr>
        <w:t>POR ITEM</w:t>
      </w:r>
      <w:r w:rsidRPr="00F060DA">
        <w:rPr>
          <w:szCs w:val="24"/>
        </w:rPr>
        <w:t xml:space="preserve">, objetivando o </w:t>
      </w:r>
      <w:r w:rsidRPr="00F060DA">
        <w:rPr>
          <w:b/>
          <w:szCs w:val="24"/>
        </w:rPr>
        <w:t>REGISTRO DE PREÇOS PARA POSSÍVEL AQUISIÇÃO DE VEÍCULO DE TRANSPORTE SANITÁRIO COM ACESSIBILIDADE PARA UM (01) CADEIRANTE</w:t>
      </w:r>
      <w:r w:rsidRPr="00F060DA">
        <w:rPr>
          <w:b/>
          <w:iCs/>
          <w:szCs w:val="24"/>
        </w:rPr>
        <w:t>,</w:t>
      </w:r>
      <w:r w:rsidRPr="00F060DA">
        <w:rPr>
          <w:szCs w:val="24"/>
        </w:rPr>
        <w:t xml:space="preserve"> especificados no Anexo II, nos termos da Lei nº 10.520, de 17 de julho de 2002, dos Decretos Municipais nº 110, 111 e 112/2015, Lei Complementar nº 123/2006, e subsidiariamente aplicando-se os dispositivos constantes da Lei nº 8.666, de 21 de junho de 1993, e demais diplomas legais vigentes, nas condições estabelecidas neste Edital e seus anexos.</w:t>
      </w:r>
    </w:p>
    <w:p w:rsidR="001F6136" w:rsidRPr="00F060DA" w:rsidRDefault="001F6136" w:rsidP="001F6136">
      <w:pPr>
        <w:jc w:val="both"/>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As propostas deverão obedecer às especificações deste instrumento convocatório e seus anexos, que dele fazem parte integrante.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Os envelopes </w:t>
      </w:r>
      <w:r w:rsidRPr="00F060DA">
        <w:rPr>
          <w:rFonts w:ascii="Times New Roman" w:hAnsi="Times New Roman" w:cs="Times New Roman"/>
          <w:b/>
        </w:rPr>
        <w:t xml:space="preserve">DECLARAÇÕES </w:t>
      </w:r>
      <w:proofErr w:type="gramStart"/>
      <w:r w:rsidRPr="00F060DA">
        <w:rPr>
          <w:rFonts w:ascii="Times New Roman" w:hAnsi="Times New Roman" w:cs="Times New Roman"/>
          <w:b/>
        </w:rPr>
        <w:t>PRÉVIAS, PROPOSTA</w:t>
      </w:r>
      <w:proofErr w:type="gramEnd"/>
      <w:r w:rsidRPr="00F060DA">
        <w:rPr>
          <w:rFonts w:ascii="Times New Roman" w:hAnsi="Times New Roman" w:cs="Times New Roman"/>
          <w:b/>
        </w:rPr>
        <w:t xml:space="preserve"> E OS DOCUMENTOS DE HABILITAÇÃO</w:t>
      </w:r>
      <w:r w:rsidRPr="00F060DA">
        <w:rPr>
          <w:rFonts w:ascii="Times New Roman" w:hAnsi="Times New Roman" w:cs="Times New Roman"/>
        </w:rPr>
        <w:t xml:space="preserve"> serão recebidos: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a) por correspondência (CORREIOS), neste último caso, até às </w:t>
      </w:r>
      <w:proofErr w:type="gramStart"/>
      <w:r w:rsidRPr="00F060DA">
        <w:rPr>
          <w:rFonts w:ascii="Times New Roman" w:hAnsi="Times New Roman" w:cs="Times New Roman"/>
        </w:rPr>
        <w:t>13:00</w:t>
      </w:r>
      <w:proofErr w:type="gramEnd"/>
      <w:r w:rsidRPr="00F060DA">
        <w:rPr>
          <w:rFonts w:ascii="Times New Roman" w:hAnsi="Times New Roman" w:cs="Times New Roman"/>
        </w:rPr>
        <w:t xml:space="preserve"> horas do dia útil anterior ao previsto para recebimento dos mesmos, no endereço acima mencionado;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b) na sessão pública de processamento do Pregão.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b/>
        </w:rPr>
      </w:pPr>
      <w:r w:rsidRPr="00F060DA">
        <w:rPr>
          <w:rFonts w:ascii="Times New Roman" w:hAnsi="Times New Roman" w:cs="Times New Roman"/>
        </w:rPr>
        <w:tab/>
      </w:r>
      <w:r w:rsidRPr="00F060DA">
        <w:rPr>
          <w:rFonts w:ascii="Times New Roman" w:hAnsi="Times New Roman" w:cs="Times New Roman"/>
          <w:b/>
        </w:rPr>
        <w:t xml:space="preserve">Não será aceita, em nenhuma hipótese, a participação de </w:t>
      </w:r>
      <w:r w:rsidRPr="00F060DA">
        <w:rPr>
          <w:rFonts w:ascii="Times New Roman" w:hAnsi="Times New Roman" w:cs="Times New Roman"/>
          <w:b/>
          <w:bCs/>
        </w:rPr>
        <w:t>licitante</w:t>
      </w:r>
      <w:r w:rsidRPr="00F060DA">
        <w:rPr>
          <w:rFonts w:ascii="Times New Roman" w:hAnsi="Times New Roman" w:cs="Times New Roman"/>
          <w:b/>
        </w:rPr>
        <w:t xml:space="preserve"> retardatária, a não ser como ouvinte.</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A sessão de processamento do pregão será realizada na sede da Prefeitura Municipal de Timbaúba dos Batistas/ RN, iniciando-se às</w:t>
      </w:r>
      <w:r w:rsidRPr="00F060DA">
        <w:rPr>
          <w:rFonts w:ascii="Times New Roman" w:hAnsi="Times New Roman" w:cs="Times New Roman"/>
          <w:b/>
        </w:rPr>
        <w:t xml:space="preserve"> </w:t>
      </w:r>
      <w:proofErr w:type="gramStart"/>
      <w:r w:rsidR="00E358F7">
        <w:rPr>
          <w:rFonts w:ascii="Times New Roman" w:hAnsi="Times New Roman" w:cs="Times New Roman"/>
          <w:b/>
        </w:rPr>
        <w:t>10</w:t>
      </w:r>
      <w:r w:rsidR="00F355F2">
        <w:rPr>
          <w:rFonts w:ascii="Times New Roman" w:hAnsi="Times New Roman" w:cs="Times New Roman"/>
          <w:b/>
        </w:rPr>
        <w:t>:00</w:t>
      </w:r>
      <w:proofErr w:type="gramEnd"/>
      <w:r w:rsidR="00960C80">
        <w:rPr>
          <w:rFonts w:ascii="Times New Roman" w:hAnsi="Times New Roman" w:cs="Times New Roman"/>
          <w:b/>
        </w:rPr>
        <w:t xml:space="preserve"> horas do dia 11 de Dezembro</w:t>
      </w:r>
      <w:r w:rsidRPr="00F060DA">
        <w:rPr>
          <w:rFonts w:ascii="Times New Roman" w:hAnsi="Times New Roman" w:cs="Times New Roman"/>
          <w:b/>
        </w:rPr>
        <w:t xml:space="preserve"> de 2018</w:t>
      </w:r>
      <w:r w:rsidRPr="00F060DA">
        <w:rPr>
          <w:rFonts w:ascii="Times New Roman" w:hAnsi="Times New Roman" w:cs="Times New Roman"/>
        </w:rPr>
        <w:t>, e será conduzida pelo Pregoeiro Oficial ou Substituto Designado com o auxílio da Equipe Técnica de Apoio.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r w:rsidRPr="00F060DA">
        <w:rPr>
          <w:rStyle w:val="Forte"/>
          <w:rFonts w:ascii="Times New Roman" w:hAnsi="Times New Roman" w:cs="Times New Roman"/>
        </w:rPr>
        <w:t>1 - DO OBJETO</w:t>
      </w:r>
    </w:p>
    <w:p w:rsidR="001F6136" w:rsidRPr="00F060DA" w:rsidRDefault="001F6136" w:rsidP="001F6136">
      <w:pPr>
        <w:pStyle w:val="Cabealho"/>
        <w:jc w:val="both"/>
        <w:rPr>
          <w:rFonts w:ascii="Times New Roman" w:hAnsi="Times New Roman"/>
          <w:b/>
          <w:shd w:val="clear" w:color="auto" w:fill="FFFFFF"/>
        </w:rPr>
      </w:pPr>
      <w:r w:rsidRPr="00F060DA">
        <w:rPr>
          <w:rFonts w:ascii="Times New Roman" w:eastAsia="Arial Unicode MS" w:hAnsi="Times New Roman"/>
        </w:rPr>
        <w:t xml:space="preserve">1.1 - A presente licitação tem por objeto o </w:t>
      </w:r>
      <w:r w:rsidRPr="00F060DA">
        <w:rPr>
          <w:rFonts w:ascii="Times New Roman" w:hAnsi="Times New Roman"/>
          <w:b/>
        </w:rPr>
        <w:t>Registro de preços para possível aquisição de veículo de transporte sanitário com acessibilidade para um (01) cadeirante</w:t>
      </w:r>
      <w:r w:rsidRPr="00F060DA">
        <w:rPr>
          <w:rFonts w:ascii="Times New Roman" w:eastAsia="Arial Unicode MS" w:hAnsi="Times New Roman"/>
        </w:rPr>
        <w:t xml:space="preserve">, </w:t>
      </w:r>
      <w:r w:rsidRPr="00F060DA">
        <w:rPr>
          <w:rFonts w:ascii="Times New Roman" w:hAnsi="Times New Roman"/>
        </w:rPr>
        <w:t xml:space="preserve">com suas especificações descritas no Anexo II, pelo </w:t>
      </w:r>
      <w:r w:rsidRPr="00F060DA">
        <w:rPr>
          <w:rFonts w:ascii="Times New Roman" w:hAnsi="Times New Roman"/>
          <w:b/>
        </w:rPr>
        <w:t>Município</w:t>
      </w:r>
      <w:r w:rsidRPr="00F060DA">
        <w:rPr>
          <w:rFonts w:ascii="Times New Roman" w:hAnsi="Times New Roman"/>
        </w:rPr>
        <w:t xml:space="preserve"> </w:t>
      </w:r>
      <w:r w:rsidRPr="00F060DA">
        <w:rPr>
          <w:rFonts w:ascii="Times New Roman" w:hAnsi="Times New Roman"/>
          <w:b/>
        </w:rPr>
        <w:t>de Timbaúba dos Batistas/ RN</w:t>
      </w:r>
      <w:r w:rsidRPr="00F060DA">
        <w:rPr>
          <w:rFonts w:ascii="Times New Roman" w:hAnsi="Times New Roman"/>
        </w:rPr>
        <w:t xml:space="preserve">.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r w:rsidRPr="00F060DA">
        <w:rPr>
          <w:rStyle w:val="Forte"/>
          <w:rFonts w:ascii="Times New Roman" w:hAnsi="Times New Roman" w:cs="Times New Roman"/>
        </w:rPr>
        <w:t>2 - DA PARTICIPAÇÃO</w:t>
      </w:r>
    </w:p>
    <w:p w:rsidR="001F6136" w:rsidRPr="00F060DA" w:rsidRDefault="001F6136" w:rsidP="001F6136">
      <w:pPr>
        <w:jc w:val="both"/>
      </w:pPr>
      <w:r w:rsidRPr="00F060DA">
        <w:t xml:space="preserve">2.1 - Poderão participar do certame todas </w:t>
      </w:r>
      <w:r w:rsidRPr="00F060DA">
        <w:rPr>
          <w:b/>
        </w:rPr>
        <w:t>as pessoas jurídicas interessadas</w:t>
      </w:r>
      <w:r w:rsidRPr="00F060DA">
        <w:t xml:space="preserve"> do </w:t>
      </w:r>
      <w:r w:rsidRPr="00F060DA">
        <w:rPr>
          <w:b/>
          <w:bCs/>
          <w:u w:val="single"/>
        </w:rPr>
        <w:t>ramo de atividade pertinente ao objeto da contratação</w:t>
      </w:r>
      <w:r w:rsidRPr="00F060DA">
        <w:t> que preencherem as condições constantes deste Edital.</w:t>
      </w:r>
    </w:p>
    <w:p w:rsidR="001F6136" w:rsidRPr="00F060DA" w:rsidRDefault="001F6136" w:rsidP="001F6136">
      <w:pPr>
        <w:jc w:val="both"/>
      </w:pPr>
    </w:p>
    <w:p w:rsidR="001F6136" w:rsidRPr="00F060DA" w:rsidRDefault="001F6136" w:rsidP="001F6136">
      <w:pPr>
        <w:jc w:val="both"/>
      </w:pPr>
      <w:r w:rsidRPr="00F060DA">
        <w:t>2.2 – O ramo de atividade de cada empresa licitante será averiguado no momento do credenciamento do representante da empresa, e quando não houver representante credenciado, no momento da análise dos documentos de Habilitação.</w:t>
      </w:r>
    </w:p>
    <w:p w:rsidR="001F6136" w:rsidRPr="00F060DA" w:rsidRDefault="001F6136" w:rsidP="001F6136">
      <w:pPr>
        <w:jc w:val="both"/>
      </w:pPr>
    </w:p>
    <w:p w:rsidR="001F6136" w:rsidRPr="00F060DA" w:rsidRDefault="001F6136" w:rsidP="001F6136">
      <w:pPr>
        <w:jc w:val="both"/>
      </w:pPr>
      <w:r w:rsidRPr="00F060DA">
        <w:lastRenderedPageBreak/>
        <w:t xml:space="preserve">2.3 – A não compatibilidade do ramo de atividade (CNAE) da empresa com o objeto da licitação </w:t>
      </w:r>
      <w:r w:rsidRPr="00F060DA">
        <w:rPr>
          <w:b/>
        </w:rPr>
        <w:t xml:space="preserve">IMPOSSIBILITARÁ </w:t>
      </w:r>
      <w:r w:rsidRPr="00F060DA">
        <w:t>a sua participação nesta licitação.</w:t>
      </w:r>
    </w:p>
    <w:p w:rsidR="001F6136" w:rsidRPr="00F060DA" w:rsidRDefault="001F6136" w:rsidP="001F6136">
      <w:pPr>
        <w:jc w:val="both"/>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2.4- No entanto, não poderão concorrer neste Pregão Presencial, por razões de interesse público, pessoas jurídicas:</w:t>
      </w:r>
    </w:p>
    <w:p w:rsidR="001F6136" w:rsidRPr="00F060DA" w:rsidRDefault="001F6136" w:rsidP="001F6136">
      <w:pPr>
        <w:jc w:val="both"/>
      </w:pPr>
    </w:p>
    <w:p w:rsidR="001F6136" w:rsidRPr="00F060DA" w:rsidRDefault="001F6136" w:rsidP="001F6136">
      <w:pPr>
        <w:jc w:val="both"/>
      </w:pPr>
      <w:r w:rsidRPr="00F060DA">
        <w:t xml:space="preserve">2.4.1. Cujos dirigentes, gerentes, sócios ou responsáveis técnicos mantenham qualquer vínculo empregatício com o </w:t>
      </w:r>
      <w:r w:rsidRPr="00F060DA">
        <w:rPr>
          <w:b/>
        </w:rPr>
        <w:t>Município de Timbaúba dos Batistas/ RN</w:t>
      </w:r>
      <w:r w:rsidRPr="00F060DA">
        <w:t>;</w:t>
      </w:r>
    </w:p>
    <w:p w:rsidR="001F6136" w:rsidRPr="00F060DA" w:rsidRDefault="001F6136" w:rsidP="001F6136">
      <w:pPr>
        <w:jc w:val="both"/>
      </w:pPr>
      <w:r w:rsidRPr="00F060DA">
        <w:t xml:space="preserve">2.4.2. Que estejam impedidas ou suspensas de licitar ou contratar com a Administração Publica Federal, Estadual ou Municipal, e que, por estas, tenham sido declaradas inidôneas; </w:t>
      </w:r>
    </w:p>
    <w:p w:rsidR="001F6136" w:rsidRPr="00F060DA" w:rsidRDefault="001F6136" w:rsidP="001F6136">
      <w:pPr>
        <w:jc w:val="both"/>
      </w:pPr>
      <w:r w:rsidRPr="00F060DA">
        <w:t xml:space="preserve">2.4.3. Que estejam em Recuperação Judicial ou em processo de falência, </w:t>
      </w:r>
      <w:proofErr w:type="gramStart"/>
      <w:r w:rsidRPr="00F060DA">
        <w:t>sob concurso</w:t>
      </w:r>
      <w:proofErr w:type="gramEnd"/>
      <w:r w:rsidRPr="00F060DA">
        <w:t xml:space="preserve"> de credores, em dissolução ou em liquidação.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r w:rsidRPr="00F060DA">
        <w:rPr>
          <w:rStyle w:val="Forte"/>
          <w:rFonts w:ascii="Times New Roman" w:hAnsi="Times New Roman" w:cs="Times New Roman"/>
        </w:rPr>
        <w:t>3 - DO CREDENCIAMENTO</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3.1 – Para o credenciamento do representante da Licitante deverão ser apresentados, </w:t>
      </w:r>
      <w:r w:rsidRPr="00F060DA">
        <w:rPr>
          <w:rFonts w:ascii="Times New Roman" w:hAnsi="Times New Roman" w:cs="Times New Roman"/>
          <w:b/>
        </w:rPr>
        <w:t>em uma (01) via e, se cópias, devidamente autenticadas por tabelião de notas ou por servidor da administração municipal,</w:t>
      </w:r>
      <w:r w:rsidRPr="00F060DA">
        <w:rPr>
          <w:rFonts w:ascii="Times New Roman" w:hAnsi="Times New Roman" w:cs="Times New Roman"/>
        </w:rPr>
        <w:t xml:space="preserve"> </w:t>
      </w:r>
      <w:r w:rsidRPr="00F060DA">
        <w:rPr>
          <w:rFonts w:ascii="Times New Roman" w:hAnsi="Times New Roman" w:cs="Times New Roman"/>
          <w:b/>
        </w:rPr>
        <w:t>neste caso até 72 (setenta e duas) horas antes do horário designado para a realização da Sessão,</w:t>
      </w:r>
      <w:r w:rsidRPr="00F060DA">
        <w:rPr>
          <w:rFonts w:ascii="Times New Roman" w:hAnsi="Times New Roman" w:cs="Times New Roman"/>
        </w:rPr>
        <w:t xml:space="preserve"> os seguintes documentos: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numPr>
          <w:ilvl w:val="0"/>
          <w:numId w:val="4"/>
        </w:numPr>
        <w:spacing w:before="0" w:beforeAutospacing="0" w:after="0" w:afterAutospacing="0"/>
        <w:ind w:left="0" w:firstLine="0"/>
        <w:jc w:val="both"/>
        <w:rPr>
          <w:rFonts w:ascii="Times New Roman" w:hAnsi="Times New Roman" w:cs="Times New Roman"/>
        </w:rPr>
      </w:pPr>
      <w:proofErr w:type="gramStart"/>
      <w:r w:rsidRPr="00F060DA">
        <w:rPr>
          <w:rFonts w:ascii="Times New Roman" w:hAnsi="Times New Roman" w:cs="Times New Roman"/>
          <w:b/>
        </w:rPr>
        <w:t>tratando</w:t>
      </w:r>
      <w:proofErr w:type="gramEnd"/>
      <w:r w:rsidRPr="00F060DA">
        <w:rPr>
          <w:rFonts w:ascii="Times New Roman" w:hAnsi="Times New Roman" w:cs="Times New Roman"/>
          <w:b/>
        </w:rPr>
        <w:t>-se de representante legal</w:t>
      </w:r>
      <w:r w:rsidRPr="00F060DA">
        <w:rPr>
          <w:rFonts w:ascii="Times New Roman" w:hAnsi="Times New Roman" w:cs="Times New Roman"/>
        </w:rPr>
        <w:t>: o Requerimento do Empresário, Certificado de Microempreendedor Individual - MEI ou o estatuto social, contrato social ou outro instrumento de registro comercial, registrado na Junta Comercial, devidamente consolidado acompanhado dos Aditivos em vigor, no qual estejam expressos seus poderes para exercer direitos e assumir obrigações em decorrência de tal investidura;</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numPr>
          <w:ilvl w:val="0"/>
          <w:numId w:val="4"/>
        </w:numPr>
        <w:spacing w:before="0" w:beforeAutospacing="0" w:after="0" w:afterAutospacing="0"/>
        <w:ind w:left="0" w:firstLine="0"/>
        <w:jc w:val="both"/>
        <w:rPr>
          <w:rFonts w:ascii="Times New Roman" w:hAnsi="Times New Roman" w:cs="Times New Roman"/>
        </w:rPr>
      </w:pPr>
      <w:proofErr w:type="gramStart"/>
      <w:r w:rsidRPr="00F060DA">
        <w:rPr>
          <w:rFonts w:ascii="Times New Roman" w:hAnsi="Times New Roman" w:cs="Times New Roman"/>
          <w:b/>
        </w:rPr>
        <w:t>tratando</w:t>
      </w:r>
      <w:proofErr w:type="gramEnd"/>
      <w:r w:rsidRPr="00F060DA">
        <w:rPr>
          <w:rFonts w:ascii="Times New Roman" w:hAnsi="Times New Roman" w:cs="Times New Roman"/>
          <w:b/>
        </w:rPr>
        <w:t>-se de procurador</w:t>
      </w:r>
      <w:r w:rsidRPr="00F060DA">
        <w:rPr>
          <w:rFonts w:ascii="Times New Roman" w:hAnsi="Times New Roman" w:cs="Times New Roman"/>
        </w:rPr>
        <w:t xml:space="preserve">: carta de credenciamento, o instrumento de procuração público ou particular do qual constem </w:t>
      </w:r>
      <w:r w:rsidRPr="00F060DA">
        <w:rPr>
          <w:rFonts w:ascii="Times New Roman" w:hAnsi="Times New Roman" w:cs="Times New Roman"/>
          <w:b/>
        </w:rPr>
        <w:t>poderes específicos</w:t>
      </w:r>
      <w:r w:rsidRPr="00F060DA">
        <w:rPr>
          <w:rFonts w:ascii="Times New Roman" w:hAnsi="Times New Roman" w:cs="Times New Roman"/>
        </w:rPr>
        <w:t xml:space="preserve"> para formular lances, negociar preço, interpor recursos e desistir de sua interposição e praticar todos os demais atos pertinentes ao certame, </w:t>
      </w:r>
      <w:r w:rsidRPr="00F060DA">
        <w:rPr>
          <w:rFonts w:ascii="Times New Roman" w:hAnsi="Times New Roman" w:cs="Times New Roman"/>
          <w:b/>
        </w:rPr>
        <w:t>acompanhado do correspondente documento, dentre os indicados na alínea "a", que comprove os poderes do mandante para a outorga</w:t>
      </w:r>
      <w:r w:rsidRPr="00F060DA">
        <w:rPr>
          <w:rFonts w:ascii="Times New Roman" w:hAnsi="Times New Roman" w:cs="Times New Roman"/>
        </w:rPr>
        <w:t xml:space="preserve">.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3.2 – Não havendo a apresentação dos documentos exigidos no item anterior, não haverá o credenciamento de representante da licitante e este não terá direito a voz sendo mero ouvinte na sessão, porém os envelopes serão recebidos e abertos.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3.3 - O representante legal ou procurador deverá identificar-se exibindo documento oficial de identificação que contenha foto.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3.4 - Será admitido apenas </w:t>
      </w:r>
      <w:r w:rsidRPr="00F060DA">
        <w:rPr>
          <w:rStyle w:val="Forte"/>
          <w:rFonts w:ascii="Times New Roman" w:hAnsi="Times New Roman" w:cs="Times New Roman"/>
        </w:rPr>
        <w:t>um (01)</w:t>
      </w:r>
      <w:r w:rsidRPr="00F060DA">
        <w:rPr>
          <w:rFonts w:ascii="Times New Roman" w:hAnsi="Times New Roman" w:cs="Times New Roman"/>
        </w:rPr>
        <w:t xml:space="preserve"> </w:t>
      </w:r>
      <w:r w:rsidRPr="00F060DA">
        <w:rPr>
          <w:rFonts w:ascii="Times New Roman" w:hAnsi="Times New Roman" w:cs="Times New Roman"/>
          <w:b/>
        </w:rPr>
        <w:t xml:space="preserve">representante </w:t>
      </w:r>
      <w:r w:rsidRPr="00F060DA">
        <w:rPr>
          <w:rFonts w:ascii="Times New Roman" w:hAnsi="Times New Roman" w:cs="Times New Roman"/>
        </w:rPr>
        <w:t xml:space="preserve">para cada licitante.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3.5 - A ausência do Credenciado, em qualquer momento da sessão, importará a preclusão de seu direito ao lance, de manifestação de interesse em recorrer, e outros em que seja necessária a sua manifestação oral, prosseguindo-se em todos os demais atos da Sessão. </w:t>
      </w: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r w:rsidRPr="00F060DA">
        <w:rPr>
          <w:rStyle w:val="Forte"/>
          <w:rFonts w:ascii="Times New Roman" w:hAnsi="Times New Roman" w:cs="Times New Roman"/>
        </w:rPr>
        <w:t>4 - DA FORMA DE APRESENTAÇÃO DOS ENVELOPES: DECLARAÇÕES PRÉVIAS, DA PROPOSTA E DOS DOCUMENTOS DE HABILITAÇÃO.</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lastRenderedPageBreak/>
        <w:t xml:space="preserve">4.1 – Os envelopes: </w:t>
      </w:r>
      <w:r w:rsidRPr="00F060DA">
        <w:rPr>
          <w:rFonts w:ascii="Times New Roman" w:hAnsi="Times New Roman" w:cs="Times New Roman"/>
          <w:b/>
        </w:rPr>
        <w:t>DECLARAÇÕES PRÉVIAS, PROPOSTA E DOCUMENTOS DE HABILITAÇÃO</w:t>
      </w:r>
      <w:r w:rsidRPr="00F060DA">
        <w:rPr>
          <w:rFonts w:ascii="Times New Roman" w:hAnsi="Times New Roman" w:cs="Times New Roman"/>
        </w:rPr>
        <w:t xml:space="preserve"> deverão ser apresentados ou remetidos (CORRESPONDÊNCIA PELOS CORREIOS), neste caso deverão ser recebidos até às </w:t>
      </w:r>
      <w:proofErr w:type="gramStart"/>
      <w:r w:rsidRPr="00F060DA">
        <w:rPr>
          <w:rFonts w:ascii="Times New Roman" w:hAnsi="Times New Roman" w:cs="Times New Roman"/>
        </w:rPr>
        <w:t>13:00</w:t>
      </w:r>
      <w:proofErr w:type="gramEnd"/>
      <w:r w:rsidRPr="00F060DA">
        <w:rPr>
          <w:rFonts w:ascii="Times New Roman" w:hAnsi="Times New Roman" w:cs="Times New Roman"/>
        </w:rPr>
        <w:t xml:space="preserve"> horas do dia útil anterior, separadamente, em envelopes fechados e indevassáveis, contendo em sua parte externa, além do nome da proponente, os seguintes dizeres: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355F2" w:rsidRDefault="001F6136" w:rsidP="001F6136">
      <w:pPr>
        <w:pStyle w:val="NormalWeb"/>
        <w:spacing w:before="0" w:beforeAutospacing="0" w:after="0" w:afterAutospacing="0"/>
        <w:jc w:val="center"/>
        <w:rPr>
          <w:rFonts w:ascii="Times New Roman" w:hAnsi="Times New Roman" w:cs="Times New Roman"/>
        </w:rPr>
      </w:pPr>
      <w:r w:rsidRPr="00F060DA">
        <w:rPr>
          <w:rFonts w:ascii="Times New Roman" w:hAnsi="Times New Roman" w:cs="Times New Roman"/>
          <w:b/>
        </w:rPr>
        <w:t>Envelope nº 01 – Declarações Prévias</w:t>
      </w:r>
      <w:r w:rsidRPr="00F060DA">
        <w:rPr>
          <w:rFonts w:ascii="Times New Roman" w:hAnsi="Times New Roman" w:cs="Times New Roman"/>
          <w:b/>
        </w:rPr>
        <w:br/>
      </w:r>
      <w:r w:rsidRPr="00F355F2">
        <w:rPr>
          <w:rFonts w:ascii="Times New Roman" w:hAnsi="Times New Roman" w:cs="Times New Roman"/>
        </w:rPr>
        <w:t xml:space="preserve">Pregão Presencial nº </w:t>
      </w:r>
      <w:r w:rsidR="00F355F2" w:rsidRPr="00F355F2">
        <w:rPr>
          <w:rFonts w:ascii="Times New Roman" w:hAnsi="Times New Roman" w:cs="Times New Roman"/>
        </w:rPr>
        <w:t>039</w:t>
      </w:r>
      <w:r w:rsidRPr="00F355F2">
        <w:rPr>
          <w:rFonts w:ascii="Times New Roman" w:hAnsi="Times New Roman" w:cs="Times New Roman"/>
        </w:rPr>
        <w:t>/2018</w:t>
      </w:r>
      <w:r w:rsidRPr="00F355F2">
        <w:rPr>
          <w:rFonts w:ascii="Times New Roman" w:hAnsi="Times New Roman" w:cs="Times New Roman"/>
        </w:rPr>
        <w:br/>
        <w:t xml:space="preserve">Processo Administrativo MTB/ RN nº </w:t>
      </w:r>
      <w:r w:rsidR="00F355F2" w:rsidRPr="00F355F2">
        <w:rPr>
          <w:rFonts w:ascii="Times New Roman" w:hAnsi="Times New Roman" w:cs="Times New Roman"/>
        </w:rPr>
        <w:t>1807090004</w:t>
      </w:r>
      <w:r w:rsidR="00960C80">
        <w:rPr>
          <w:rFonts w:ascii="Times New Roman" w:hAnsi="Times New Roman" w:cs="Times New Roman"/>
        </w:rPr>
        <w:br/>
        <w:t xml:space="preserve"> DATA DA ABERTURA: 11 de Dezembro</w:t>
      </w:r>
      <w:r w:rsidR="00E358F7">
        <w:rPr>
          <w:rFonts w:ascii="Times New Roman" w:hAnsi="Times New Roman" w:cs="Times New Roman"/>
        </w:rPr>
        <w:t xml:space="preserve"> de 2018</w:t>
      </w:r>
    </w:p>
    <w:p w:rsidR="001F6136" w:rsidRPr="00F060DA" w:rsidRDefault="001F6136" w:rsidP="001F6136">
      <w:pPr>
        <w:pStyle w:val="NormalWeb"/>
        <w:spacing w:before="0" w:beforeAutospacing="0" w:after="0" w:afterAutospacing="0"/>
        <w:jc w:val="center"/>
        <w:rPr>
          <w:rFonts w:ascii="Times New Roman" w:hAnsi="Times New Roman" w:cs="Times New Roman"/>
          <w:b/>
        </w:rPr>
      </w:pPr>
      <w:r w:rsidRPr="00F355F2">
        <w:rPr>
          <w:rFonts w:ascii="Times New Roman" w:hAnsi="Times New Roman" w:cs="Times New Roman"/>
        </w:rPr>
        <w:t xml:space="preserve">Horário de abertura: </w:t>
      </w:r>
      <w:proofErr w:type="gramStart"/>
      <w:r w:rsidR="00E358F7">
        <w:rPr>
          <w:rFonts w:ascii="Times New Roman" w:hAnsi="Times New Roman" w:cs="Times New Roman"/>
        </w:rPr>
        <w:t>10</w:t>
      </w:r>
      <w:r w:rsidR="00F355F2" w:rsidRPr="00F355F2">
        <w:rPr>
          <w:rFonts w:ascii="Times New Roman" w:hAnsi="Times New Roman" w:cs="Times New Roman"/>
        </w:rPr>
        <w:t>:00</w:t>
      </w:r>
      <w:proofErr w:type="gramEnd"/>
      <w:r w:rsidRPr="00F355F2">
        <w:rPr>
          <w:rFonts w:ascii="Times New Roman" w:hAnsi="Times New Roman" w:cs="Times New Roman"/>
        </w:rPr>
        <w:t xml:space="preserve"> horas</w:t>
      </w:r>
    </w:p>
    <w:p w:rsidR="001F6136" w:rsidRPr="00F060DA" w:rsidRDefault="001F6136" w:rsidP="001F6136">
      <w:pPr>
        <w:pStyle w:val="NormalWeb"/>
        <w:spacing w:before="0" w:beforeAutospacing="0" w:after="0" w:afterAutospacing="0"/>
        <w:rPr>
          <w:rFonts w:ascii="Times New Roman" w:hAnsi="Times New Roman" w:cs="Times New Roman"/>
        </w:rPr>
      </w:pPr>
    </w:p>
    <w:p w:rsidR="00E358F7" w:rsidRPr="00F355F2" w:rsidRDefault="001F6136" w:rsidP="00960C80">
      <w:pPr>
        <w:pStyle w:val="NormalWeb"/>
        <w:spacing w:before="0" w:beforeAutospacing="0" w:after="0" w:afterAutospacing="0"/>
        <w:jc w:val="center"/>
        <w:rPr>
          <w:rFonts w:ascii="Times New Roman" w:hAnsi="Times New Roman" w:cs="Times New Roman"/>
        </w:rPr>
      </w:pPr>
      <w:r w:rsidRPr="00F060DA">
        <w:rPr>
          <w:rFonts w:ascii="Times New Roman" w:hAnsi="Times New Roman" w:cs="Times New Roman"/>
          <w:b/>
        </w:rPr>
        <w:t xml:space="preserve">Envelope nº 02 - Proposta </w:t>
      </w:r>
      <w:r w:rsidRPr="00F060DA">
        <w:rPr>
          <w:rFonts w:ascii="Times New Roman" w:hAnsi="Times New Roman" w:cs="Times New Roman"/>
          <w:b/>
        </w:rPr>
        <w:br/>
      </w:r>
      <w:r w:rsidR="00F355F2" w:rsidRPr="00F355F2">
        <w:rPr>
          <w:rFonts w:ascii="Times New Roman" w:hAnsi="Times New Roman" w:cs="Times New Roman"/>
        </w:rPr>
        <w:t>Pregão Presencial nº 039/2018</w:t>
      </w:r>
      <w:r w:rsidR="00F355F2" w:rsidRPr="00F355F2">
        <w:rPr>
          <w:rFonts w:ascii="Times New Roman" w:hAnsi="Times New Roman" w:cs="Times New Roman"/>
        </w:rPr>
        <w:br/>
        <w:t>Processo Administrativo MTB/ RN nº 1807090004</w:t>
      </w:r>
      <w:r w:rsidR="00F355F2" w:rsidRPr="00F355F2">
        <w:rPr>
          <w:rFonts w:ascii="Times New Roman" w:hAnsi="Times New Roman" w:cs="Times New Roman"/>
        </w:rPr>
        <w:br/>
        <w:t xml:space="preserve"> </w:t>
      </w:r>
      <w:r w:rsidR="00E358F7">
        <w:rPr>
          <w:rFonts w:ascii="Times New Roman" w:hAnsi="Times New Roman" w:cs="Times New Roman"/>
        </w:rPr>
        <w:t xml:space="preserve">DATA DA ABERTURA: </w:t>
      </w:r>
      <w:r w:rsidR="00960C80">
        <w:rPr>
          <w:rFonts w:ascii="Times New Roman" w:hAnsi="Times New Roman" w:cs="Times New Roman"/>
        </w:rPr>
        <w:t>11 de Dezembro de 2018</w:t>
      </w:r>
    </w:p>
    <w:p w:rsidR="00E358F7" w:rsidRPr="00F060DA" w:rsidRDefault="00E358F7" w:rsidP="00E358F7">
      <w:pPr>
        <w:pStyle w:val="NormalWeb"/>
        <w:spacing w:before="0" w:beforeAutospacing="0" w:after="0" w:afterAutospacing="0"/>
        <w:jc w:val="center"/>
        <w:rPr>
          <w:rFonts w:ascii="Times New Roman" w:hAnsi="Times New Roman" w:cs="Times New Roman"/>
          <w:b/>
        </w:rPr>
      </w:pPr>
      <w:r w:rsidRPr="00F355F2">
        <w:rPr>
          <w:rFonts w:ascii="Times New Roman" w:hAnsi="Times New Roman" w:cs="Times New Roman"/>
        </w:rPr>
        <w:t xml:space="preserve">Horário de abertura: </w:t>
      </w:r>
      <w:proofErr w:type="gramStart"/>
      <w:r>
        <w:rPr>
          <w:rFonts w:ascii="Times New Roman" w:hAnsi="Times New Roman" w:cs="Times New Roman"/>
        </w:rPr>
        <w:t>10</w:t>
      </w:r>
      <w:r w:rsidRPr="00F355F2">
        <w:rPr>
          <w:rFonts w:ascii="Times New Roman" w:hAnsi="Times New Roman" w:cs="Times New Roman"/>
        </w:rPr>
        <w:t>:00</w:t>
      </w:r>
      <w:proofErr w:type="gramEnd"/>
      <w:r w:rsidRPr="00F355F2">
        <w:rPr>
          <w:rFonts w:ascii="Times New Roman" w:hAnsi="Times New Roman" w:cs="Times New Roman"/>
        </w:rPr>
        <w:t xml:space="preserve"> horas</w:t>
      </w:r>
    </w:p>
    <w:p w:rsidR="001F6136" w:rsidRPr="00F060DA" w:rsidRDefault="001F6136" w:rsidP="00E358F7">
      <w:pPr>
        <w:pStyle w:val="NormalWeb"/>
        <w:spacing w:before="0" w:beforeAutospacing="0" w:after="0" w:afterAutospacing="0"/>
        <w:rPr>
          <w:rFonts w:ascii="Times New Roman" w:hAnsi="Times New Roman" w:cs="Times New Roman"/>
          <w:b/>
        </w:rPr>
      </w:pPr>
    </w:p>
    <w:p w:rsidR="001F6136" w:rsidRPr="00F060DA" w:rsidRDefault="001F6136" w:rsidP="001F6136">
      <w:pPr>
        <w:pStyle w:val="NormalWeb"/>
        <w:spacing w:before="0" w:beforeAutospacing="0" w:after="0" w:afterAutospacing="0"/>
        <w:rPr>
          <w:rFonts w:ascii="Times New Roman" w:hAnsi="Times New Roman" w:cs="Times New Roman"/>
        </w:rPr>
      </w:pPr>
    </w:p>
    <w:p w:rsidR="00E358F7" w:rsidRPr="00F355F2" w:rsidRDefault="001F6136" w:rsidP="00960C80">
      <w:pPr>
        <w:pStyle w:val="NormalWeb"/>
        <w:spacing w:before="0" w:beforeAutospacing="0" w:after="0" w:afterAutospacing="0"/>
        <w:jc w:val="center"/>
        <w:rPr>
          <w:rFonts w:ascii="Times New Roman" w:hAnsi="Times New Roman" w:cs="Times New Roman"/>
        </w:rPr>
      </w:pPr>
      <w:r w:rsidRPr="00F060DA">
        <w:rPr>
          <w:rFonts w:ascii="Times New Roman" w:hAnsi="Times New Roman" w:cs="Times New Roman"/>
          <w:b/>
        </w:rPr>
        <w:t xml:space="preserve">Envelope nº 03 – Documentos de Habilitação </w:t>
      </w:r>
      <w:r w:rsidRPr="00F060DA">
        <w:rPr>
          <w:rFonts w:ascii="Times New Roman" w:hAnsi="Times New Roman" w:cs="Times New Roman"/>
          <w:b/>
        </w:rPr>
        <w:br/>
      </w:r>
      <w:r w:rsidR="00F355F2" w:rsidRPr="00F355F2">
        <w:rPr>
          <w:rFonts w:ascii="Times New Roman" w:hAnsi="Times New Roman" w:cs="Times New Roman"/>
        </w:rPr>
        <w:t>Pregão Presencial nº 039/2018</w:t>
      </w:r>
      <w:r w:rsidR="00F355F2" w:rsidRPr="00F355F2">
        <w:rPr>
          <w:rFonts w:ascii="Times New Roman" w:hAnsi="Times New Roman" w:cs="Times New Roman"/>
        </w:rPr>
        <w:br/>
        <w:t>Processo Administrativo MTB/ RN nº 1807090004</w:t>
      </w:r>
      <w:r w:rsidR="00F355F2" w:rsidRPr="00F355F2">
        <w:rPr>
          <w:rFonts w:ascii="Times New Roman" w:hAnsi="Times New Roman" w:cs="Times New Roman"/>
        </w:rPr>
        <w:br/>
        <w:t xml:space="preserve"> </w:t>
      </w:r>
      <w:r w:rsidR="00E358F7">
        <w:rPr>
          <w:rFonts w:ascii="Times New Roman" w:hAnsi="Times New Roman" w:cs="Times New Roman"/>
        </w:rPr>
        <w:t xml:space="preserve">DATA DA ABERTURA: </w:t>
      </w:r>
      <w:r w:rsidR="00960C80">
        <w:rPr>
          <w:rFonts w:ascii="Times New Roman" w:hAnsi="Times New Roman" w:cs="Times New Roman"/>
        </w:rPr>
        <w:t>11 de Dezembro de 2018</w:t>
      </w:r>
    </w:p>
    <w:p w:rsidR="00E358F7" w:rsidRPr="00F060DA" w:rsidRDefault="00E358F7" w:rsidP="00E358F7">
      <w:pPr>
        <w:pStyle w:val="NormalWeb"/>
        <w:spacing w:before="0" w:beforeAutospacing="0" w:after="0" w:afterAutospacing="0"/>
        <w:jc w:val="center"/>
        <w:rPr>
          <w:rFonts w:ascii="Times New Roman" w:hAnsi="Times New Roman" w:cs="Times New Roman"/>
          <w:b/>
        </w:rPr>
      </w:pPr>
      <w:r w:rsidRPr="00F355F2">
        <w:rPr>
          <w:rFonts w:ascii="Times New Roman" w:hAnsi="Times New Roman" w:cs="Times New Roman"/>
        </w:rPr>
        <w:t xml:space="preserve">Horário de abertura: </w:t>
      </w:r>
      <w:proofErr w:type="gramStart"/>
      <w:r>
        <w:rPr>
          <w:rFonts w:ascii="Times New Roman" w:hAnsi="Times New Roman" w:cs="Times New Roman"/>
        </w:rPr>
        <w:t>10</w:t>
      </w:r>
      <w:r w:rsidRPr="00F355F2">
        <w:rPr>
          <w:rFonts w:ascii="Times New Roman" w:hAnsi="Times New Roman" w:cs="Times New Roman"/>
        </w:rPr>
        <w:t>:00</w:t>
      </w:r>
      <w:proofErr w:type="gramEnd"/>
      <w:r w:rsidRPr="00F355F2">
        <w:rPr>
          <w:rFonts w:ascii="Times New Roman" w:hAnsi="Times New Roman" w:cs="Times New Roman"/>
        </w:rPr>
        <w:t xml:space="preserve"> horas</w:t>
      </w:r>
    </w:p>
    <w:p w:rsidR="00E358F7" w:rsidRPr="00F060DA" w:rsidRDefault="00E358F7" w:rsidP="00E358F7">
      <w:pPr>
        <w:pStyle w:val="NormalWeb"/>
        <w:spacing w:before="0" w:beforeAutospacing="0" w:after="0" w:afterAutospacing="0"/>
        <w:rPr>
          <w:rFonts w:ascii="Times New Roman" w:hAnsi="Times New Roman" w:cs="Times New Roman"/>
        </w:rPr>
      </w:pPr>
    </w:p>
    <w:p w:rsidR="001F6136" w:rsidRPr="00F060DA" w:rsidRDefault="001F6136" w:rsidP="00E358F7">
      <w:pPr>
        <w:pStyle w:val="NormalWeb"/>
        <w:spacing w:before="0" w:beforeAutospacing="0" w:after="0" w:afterAutospacing="0"/>
        <w:jc w:val="center"/>
        <w:rPr>
          <w:rFonts w:ascii="Times New Roman" w:hAnsi="Times New Roman" w:cs="Times New Roman"/>
          <w:b/>
        </w:rPr>
      </w:pPr>
    </w:p>
    <w:p w:rsidR="001F6136" w:rsidRPr="00F060DA" w:rsidRDefault="001F6136" w:rsidP="001F6136">
      <w:pPr>
        <w:pStyle w:val="NormalWeb"/>
        <w:spacing w:before="0" w:beforeAutospacing="0" w:after="0" w:afterAutospacing="0"/>
        <w:jc w:val="both"/>
        <w:rPr>
          <w:rFonts w:ascii="Times New Roman" w:hAnsi="Times New Roman" w:cs="Times New Roman"/>
          <w:b/>
        </w:rPr>
      </w:pPr>
      <w:r w:rsidRPr="00F060DA">
        <w:rPr>
          <w:rFonts w:ascii="Times New Roman" w:hAnsi="Times New Roman" w:cs="Times New Roman"/>
          <w:b/>
        </w:rPr>
        <w:t>4.2 - Os documentos deverão ser apresentados em original ou por qualquer processo de cópia autenticada por tabelião de notas ou por servidor da administração municipal, neste caso até 72 (setenta e duas) horas antes do horário designado para a realização da Sessão.</w:t>
      </w:r>
    </w:p>
    <w:p w:rsidR="001F6136" w:rsidRPr="00F060DA" w:rsidRDefault="001F6136" w:rsidP="001F6136">
      <w:pPr>
        <w:pStyle w:val="NormalWeb"/>
        <w:spacing w:before="0" w:beforeAutospacing="0" w:after="0" w:afterAutospacing="0"/>
        <w:jc w:val="both"/>
        <w:rPr>
          <w:rFonts w:ascii="Times New Roman" w:hAnsi="Times New Roman" w:cs="Times New Roman"/>
          <w:b/>
        </w:rPr>
      </w:pP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r w:rsidRPr="00F060DA">
        <w:rPr>
          <w:rStyle w:val="Forte"/>
          <w:rFonts w:ascii="Times New Roman" w:hAnsi="Times New Roman" w:cs="Times New Roman"/>
        </w:rPr>
        <w:t>5 – DO CONTEÚDO DO ENVELOPE DECLARAÇÕES PRÉVIAS</w:t>
      </w:r>
    </w:p>
    <w:p w:rsidR="001F6136" w:rsidRPr="00F060DA" w:rsidRDefault="001F6136" w:rsidP="001F6136">
      <w:pPr>
        <w:pStyle w:val="NormalWeb"/>
        <w:spacing w:before="0" w:beforeAutospacing="0" w:after="0" w:afterAutospacing="0"/>
        <w:jc w:val="both"/>
        <w:rPr>
          <w:rFonts w:ascii="Times New Roman" w:hAnsi="Times New Roman" w:cs="Times New Roman"/>
          <w:b/>
          <w:bCs/>
        </w:rPr>
      </w:pPr>
      <w:r w:rsidRPr="00F060DA">
        <w:rPr>
          <w:rFonts w:ascii="Times New Roman" w:hAnsi="Times New Roman" w:cs="Times New Roman"/>
        </w:rPr>
        <w:t xml:space="preserve">5.1 – No envelope de n° 01, deverão ser apresentadas, em </w:t>
      </w:r>
      <w:r w:rsidRPr="00F060DA">
        <w:rPr>
          <w:rFonts w:ascii="Times New Roman" w:hAnsi="Times New Roman" w:cs="Times New Roman"/>
          <w:b/>
          <w:bCs/>
        </w:rPr>
        <w:t>uma (01) via:</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5.1.1 - Declaração de pleno atendimento aos requisitos de habilitação do Edital;</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5.1.2 – Declaração de que cumpre os requisitos legais para a qualificação como microempresa ou empresa de pequeno porte, microempreendedor individual, ou sociedade cooperativa de consumo, estando apto a usufruir do tratamento favorecido estabelecido nos </w:t>
      </w:r>
      <w:hyperlink r:id="rId8" w:anchor="art42" w:history="1">
        <w:r w:rsidRPr="00F060DA">
          <w:rPr>
            <w:rFonts w:ascii="Times New Roman" w:hAnsi="Times New Roman" w:cs="Times New Roman"/>
          </w:rPr>
          <w:t>art. 42</w:t>
        </w:r>
      </w:hyperlink>
      <w:r w:rsidRPr="00F060DA">
        <w:rPr>
          <w:rFonts w:ascii="Times New Roman" w:hAnsi="Times New Roman" w:cs="Times New Roman"/>
        </w:rPr>
        <w:t> ao art. 49 da Lei Complementar nº 123, de 2006,</w:t>
      </w:r>
      <w:r w:rsidRPr="00F060DA">
        <w:rPr>
          <w:rFonts w:ascii="Times New Roman" w:hAnsi="Times New Roman" w:cs="Times New Roman"/>
          <w:b/>
        </w:rPr>
        <w:t xml:space="preserve"> </w:t>
      </w:r>
      <w:r w:rsidRPr="00F060DA">
        <w:rPr>
          <w:rFonts w:ascii="Times New Roman" w:hAnsi="Times New Roman" w:cs="Times New Roman"/>
          <w:b/>
          <w:u w:val="single"/>
        </w:rPr>
        <w:t>conforme o caso</w:t>
      </w:r>
      <w:r w:rsidRPr="00F060DA">
        <w:rPr>
          <w:rFonts w:ascii="Times New Roman" w:hAnsi="Times New Roman" w:cs="Times New Roman"/>
        </w:rPr>
        <w:t>.</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r w:rsidRPr="00F060DA">
        <w:rPr>
          <w:rStyle w:val="Forte"/>
          <w:rFonts w:ascii="Times New Roman" w:hAnsi="Times New Roman" w:cs="Times New Roman"/>
        </w:rPr>
        <w:t>6 - DO CONTEÚDO DO ENVELOPE PROPOSTA</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6.1 - A proposta de preço deverá conter os seguintes elementos, </w:t>
      </w:r>
      <w:proofErr w:type="gramStart"/>
      <w:r w:rsidRPr="00F060DA">
        <w:rPr>
          <w:rFonts w:ascii="Times New Roman" w:hAnsi="Times New Roman" w:cs="Times New Roman"/>
        </w:rPr>
        <w:t>sob pena</w:t>
      </w:r>
      <w:proofErr w:type="gramEnd"/>
      <w:r w:rsidRPr="00F060DA">
        <w:rPr>
          <w:rFonts w:ascii="Times New Roman" w:hAnsi="Times New Roman" w:cs="Times New Roman"/>
        </w:rPr>
        <w:t xml:space="preserve"> de </w:t>
      </w:r>
      <w:r w:rsidRPr="00F060DA">
        <w:rPr>
          <w:rFonts w:ascii="Times New Roman" w:hAnsi="Times New Roman" w:cs="Times New Roman"/>
          <w:b/>
        </w:rPr>
        <w:t xml:space="preserve">DESCLASSIFICAÇÃO </w:t>
      </w:r>
      <w:r w:rsidRPr="00F060DA">
        <w:rPr>
          <w:rFonts w:ascii="Times New Roman" w:hAnsi="Times New Roman" w:cs="Times New Roman"/>
        </w:rPr>
        <w:t>da Proposta:</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6.1.1 – Carta Proposta, com as seguintes especificações:</w:t>
      </w:r>
    </w:p>
    <w:p w:rsidR="001F6136" w:rsidRPr="00F060DA" w:rsidRDefault="001F6136" w:rsidP="001F6136">
      <w:pPr>
        <w:pStyle w:val="NormalWeb"/>
        <w:numPr>
          <w:ilvl w:val="0"/>
          <w:numId w:val="5"/>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Fazer referência ao número do Processo Administrativo e do Pregão Presencial;</w:t>
      </w:r>
    </w:p>
    <w:p w:rsidR="001F6136" w:rsidRPr="00F060DA" w:rsidRDefault="001F6136" w:rsidP="001F6136">
      <w:pPr>
        <w:pStyle w:val="NormalWeb"/>
        <w:numPr>
          <w:ilvl w:val="0"/>
          <w:numId w:val="5"/>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lastRenderedPageBreak/>
        <w:t xml:space="preserve">Ser apresentada em papel timbrado da empresa ou com apresentação no mínimo de razão social, endereço completo, CNPJ, </w:t>
      </w:r>
      <w:r w:rsidRPr="00F060DA">
        <w:rPr>
          <w:rFonts w:ascii="Times New Roman" w:hAnsi="Times New Roman" w:cs="Times New Roman"/>
          <w:b/>
          <w:bCs/>
        </w:rPr>
        <w:t>em uma (01)</w:t>
      </w:r>
      <w:r w:rsidRPr="00F060DA">
        <w:rPr>
          <w:rFonts w:ascii="Times New Roman" w:hAnsi="Times New Roman" w:cs="Times New Roman"/>
        </w:rPr>
        <w:t xml:space="preserve"> </w:t>
      </w:r>
      <w:r w:rsidRPr="00F060DA">
        <w:rPr>
          <w:rFonts w:ascii="Times New Roman" w:hAnsi="Times New Roman" w:cs="Times New Roman"/>
          <w:b/>
          <w:bCs/>
        </w:rPr>
        <w:t>via</w:t>
      </w:r>
      <w:r w:rsidRPr="00F060DA">
        <w:rPr>
          <w:rFonts w:ascii="Times New Roman" w:hAnsi="Times New Roman" w:cs="Times New Roman"/>
        </w:rPr>
        <w:t xml:space="preserve">, redigida em língua portuguesa, sem emendas, rasuras ou entrelinhas, datada e assinada </w:t>
      </w:r>
      <w:proofErr w:type="gramStart"/>
      <w:r w:rsidRPr="00F060DA">
        <w:rPr>
          <w:rFonts w:ascii="Times New Roman" w:hAnsi="Times New Roman" w:cs="Times New Roman"/>
        </w:rPr>
        <w:t>a</w:t>
      </w:r>
      <w:proofErr w:type="gramEnd"/>
      <w:r w:rsidRPr="00F060DA">
        <w:rPr>
          <w:rFonts w:ascii="Times New Roman" w:hAnsi="Times New Roman" w:cs="Times New Roman"/>
        </w:rPr>
        <w:t xml:space="preserve"> última folha e rubricadas nas demais, pelo representante legal da empresa;</w:t>
      </w:r>
    </w:p>
    <w:p w:rsidR="001F6136" w:rsidRPr="00F060DA" w:rsidRDefault="001F6136" w:rsidP="001F6136">
      <w:pPr>
        <w:pStyle w:val="NormalWeb"/>
        <w:numPr>
          <w:ilvl w:val="0"/>
          <w:numId w:val="5"/>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Preço unitário e total, por item, em moeda corrente nacional, em algarismo e com apenas duas (02) casas decimais – (R$ 0,00), apurado à data de sua apresentação, sem inclusão de qualquer encargo financeiro ou previsão inflacionária;</w:t>
      </w:r>
    </w:p>
    <w:p w:rsidR="001F6136" w:rsidRPr="00F060DA" w:rsidRDefault="001F6136" w:rsidP="001F6136">
      <w:pPr>
        <w:pStyle w:val="NormalWeb"/>
        <w:numPr>
          <w:ilvl w:val="0"/>
          <w:numId w:val="5"/>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 xml:space="preserve">Conter a </w:t>
      </w:r>
      <w:r w:rsidRPr="00F060DA">
        <w:rPr>
          <w:rFonts w:ascii="Times New Roman" w:hAnsi="Times New Roman" w:cs="Times New Roman"/>
          <w:b/>
        </w:rPr>
        <w:t>marca do veículo cotado;</w:t>
      </w:r>
    </w:p>
    <w:p w:rsidR="001F6136" w:rsidRPr="00F060DA" w:rsidRDefault="001F6136" w:rsidP="001F6136">
      <w:pPr>
        <w:pStyle w:val="NormalWeb"/>
        <w:numPr>
          <w:ilvl w:val="0"/>
          <w:numId w:val="5"/>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 xml:space="preserve">Prazo de validade da proposta de, no mínimo, sessenta (60) dias; </w:t>
      </w:r>
    </w:p>
    <w:p w:rsidR="001F6136" w:rsidRPr="00F060DA" w:rsidRDefault="001F6136" w:rsidP="001F6136">
      <w:pPr>
        <w:pStyle w:val="NormalWeb"/>
        <w:numPr>
          <w:ilvl w:val="0"/>
          <w:numId w:val="5"/>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Declaração de que todos os elementos (impostos, taxas, frete, seguros, matéria prima, mão de obra etc.) que incidam ou venham a incidir sobre os preços ofertados, estão inclusos no preço consignado na Proposta.</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b/>
        </w:rPr>
        <w:t>6.1.2 - Declaração de Elaboração Independente de Proposta.</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6.2 – Os preços propostos serão de exclusiva responsabilidade da licitante, não lhe assistindo o direito de pleitear qualquer alteração, </w:t>
      </w:r>
      <w:proofErr w:type="gramStart"/>
      <w:r w:rsidRPr="00F060DA">
        <w:rPr>
          <w:rFonts w:ascii="Times New Roman" w:hAnsi="Times New Roman" w:cs="Times New Roman"/>
        </w:rPr>
        <w:t>sob alegação</w:t>
      </w:r>
      <w:proofErr w:type="gramEnd"/>
      <w:r w:rsidRPr="00F060DA">
        <w:rPr>
          <w:rFonts w:ascii="Times New Roman" w:hAnsi="Times New Roman" w:cs="Times New Roman"/>
        </w:rPr>
        <w:t xml:space="preserve"> de erro, omissão ou qualquer outro pretexto, podendo tão somente solicitar a sua </w:t>
      </w:r>
      <w:r w:rsidRPr="00F060DA">
        <w:rPr>
          <w:rFonts w:ascii="Times New Roman" w:hAnsi="Times New Roman" w:cs="Times New Roman"/>
          <w:b/>
        </w:rPr>
        <w:t>INEXEQUIBILIDADE</w:t>
      </w:r>
      <w:r w:rsidRPr="00F060DA">
        <w:rPr>
          <w:rFonts w:ascii="Times New Roman" w:hAnsi="Times New Roman" w:cs="Times New Roman"/>
        </w:rPr>
        <w:t xml:space="preserve"> ou</w:t>
      </w:r>
      <w:r w:rsidRPr="00F060DA">
        <w:rPr>
          <w:rFonts w:ascii="Times New Roman" w:hAnsi="Times New Roman" w:cs="Times New Roman"/>
          <w:b/>
        </w:rPr>
        <w:t xml:space="preserve"> DESISTÊNCIA, </w:t>
      </w:r>
      <w:r w:rsidRPr="00F060DA">
        <w:rPr>
          <w:rFonts w:ascii="Times New Roman" w:hAnsi="Times New Roman" w:cs="Times New Roman"/>
        </w:rPr>
        <w:t>durante a etapa de lances verbais oportunamente em cada item.</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Style w:val="Forte"/>
          <w:rFonts w:ascii="Times New Roman" w:hAnsi="Times New Roman" w:cs="Times New Roman"/>
        </w:rPr>
        <w:t xml:space="preserve">7 - DO CONTEÚDO DO ENVELOPE "DOCUMENTOS DE HABILITAÇÃO". </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7.1 - O Envelope "Documentos de Habilitação" deverá conter os documentos, </w:t>
      </w:r>
      <w:r w:rsidRPr="00F060DA">
        <w:rPr>
          <w:rFonts w:ascii="Times New Roman" w:hAnsi="Times New Roman" w:cs="Times New Roman"/>
          <w:b/>
          <w:bCs/>
        </w:rPr>
        <w:t>em uma (01) via,</w:t>
      </w:r>
      <w:r w:rsidRPr="00F060DA">
        <w:rPr>
          <w:rFonts w:ascii="Times New Roman" w:hAnsi="Times New Roman" w:cs="Times New Roman"/>
        </w:rPr>
        <w:t xml:space="preserve"> em </w:t>
      </w:r>
      <w:r w:rsidRPr="00F060DA">
        <w:rPr>
          <w:rFonts w:ascii="Times New Roman" w:hAnsi="Times New Roman" w:cs="Times New Roman"/>
          <w:b/>
        </w:rPr>
        <w:t>original ou por qualquer processo de cópia autenticada por tabelião de notas ou por servidor da administração municipal, neste caso em até 72 (setenta e duas) horas do horário designado para a sessão de recebimento dos envelopes,</w:t>
      </w:r>
      <w:r w:rsidRPr="00F060DA">
        <w:rPr>
          <w:rFonts w:ascii="Times New Roman" w:hAnsi="Times New Roman" w:cs="Times New Roman"/>
        </w:rPr>
        <w:t xml:space="preserve"> a seguir relacionados os quais dizem respeito a:</w:t>
      </w:r>
    </w:p>
    <w:p w:rsidR="001F6136" w:rsidRPr="00F060DA" w:rsidRDefault="001F6136" w:rsidP="001F6136">
      <w:pPr>
        <w:pStyle w:val="NormalWeb"/>
        <w:spacing w:before="0" w:beforeAutospacing="0" w:after="0" w:afterAutospacing="0"/>
        <w:jc w:val="both"/>
        <w:rPr>
          <w:rStyle w:val="Forte"/>
          <w:rFonts w:ascii="Times New Roman" w:hAnsi="Times New Roman" w:cs="Times New Roman"/>
          <w:b w:val="0"/>
          <w:bCs w:val="0"/>
        </w:rPr>
      </w:pPr>
    </w:p>
    <w:p w:rsidR="001F6136" w:rsidRPr="00F060DA" w:rsidRDefault="001F6136" w:rsidP="001F6136">
      <w:pPr>
        <w:pStyle w:val="NormalWeb"/>
        <w:spacing w:before="0" w:beforeAutospacing="0" w:after="0" w:afterAutospacing="0"/>
        <w:jc w:val="both"/>
        <w:rPr>
          <w:rFonts w:ascii="Times New Roman" w:hAnsi="Times New Roman" w:cs="Times New Roman"/>
          <w:b/>
          <w:bCs/>
        </w:rPr>
      </w:pPr>
      <w:r w:rsidRPr="00F060DA">
        <w:rPr>
          <w:rStyle w:val="Forte"/>
          <w:rFonts w:ascii="Times New Roman" w:hAnsi="Times New Roman" w:cs="Times New Roman"/>
          <w:bCs w:val="0"/>
        </w:rPr>
        <w:t>7.1.1 - HABILITAÇÃO JURÍDICA</w:t>
      </w:r>
    </w:p>
    <w:p w:rsidR="001F6136" w:rsidRPr="00F060DA" w:rsidRDefault="001F6136" w:rsidP="001F6136">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Requerimento do Empresário, no caso de empresa individual, ou Certificado de Microempreendedor Individual - MEI;</w:t>
      </w:r>
    </w:p>
    <w:p w:rsidR="001F6136" w:rsidRPr="00F060DA" w:rsidRDefault="001F6136" w:rsidP="001F6136">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Ato constitutivo, estatuto ou contrato social em vigor, devidamente registrado na Junta Comercial;</w:t>
      </w:r>
    </w:p>
    <w:p w:rsidR="001F6136" w:rsidRPr="00F060DA" w:rsidRDefault="001F6136" w:rsidP="001F6136">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Documentos de eleição dos atuais administradores, tratando-se de sociedades por ações, acompanhados da documentação mencionada na alínea "b", deste subitem;</w:t>
      </w:r>
    </w:p>
    <w:p w:rsidR="001F6136" w:rsidRPr="00F060DA" w:rsidRDefault="001F6136" w:rsidP="001F6136">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 xml:space="preserve">Decreto de autorização e ato de registro ou autorização para funcionamento expedido pelo órgão competente, tratando-se de empresa ou sociedade estrangeira em funcionamento no país, quando a atividade assim o exigir. </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7.1.1.1 - Os documentos relacionados nas alíneas "a" a "c" deste subitem 7.1.1 não precisarão constar do Envelope "Documentos de Habilitação", se tiverem sido apresentados para o CREDENCIAMENTO neste Pregão.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b/>
          <w:bCs/>
        </w:rPr>
      </w:pPr>
      <w:r w:rsidRPr="00F060DA">
        <w:rPr>
          <w:rStyle w:val="Forte"/>
          <w:rFonts w:ascii="Times New Roman" w:hAnsi="Times New Roman" w:cs="Times New Roman"/>
          <w:bCs w:val="0"/>
        </w:rPr>
        <w:t>7.1.2 - REGULARIDADE FISCAL E TRABALHISTA</w:t>
      </w:r>
    </w:p>
    <w:p w:rsidR="001F6136" w:rsidRPr="00F060DA" w:rsidRDefault="001F6136" w:rsidP="001F6136">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Prova de inscrição no Cadastro Nacional de Pessoas Jurídicas do Ministério da Fazenda (CNPJ);</w:t>
      </w:r>
    </w:p>
    <w:p w:rsidR="001F6136" w:rsidRPr="00F060DA" w:rsidRDefault="001F6136" w:rsidP="001F6136">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 xml:space="preserve">Prova de inscrição no Cadastro de Contribuintes </w:t>
      </w:r>
      <w:r w:rsidRPr="00F060DA">
        <w:rPr>
          <w:rFonts w:ascii="Times New Roman" w:hAnsi="Times New Roman" w:cs="Times New Roman"/>
          <w:b/>
        </w:rPr>
        <w:t>Estadual</w:t>
      </w:r>
      <w:r w:rsidRPr="00F060DA">
        <w:rPr>
          <w:rFonts w:ascii="Times New Roman" w:hAnsi="Times New Roman" w:cs="Times New Roman"/>
        </w:rPr>
        <w:t xml:space="preserve">, se </w:t>
      </w:r>
      <w:proofErr w:type="gramStart"/>
      <w:r w:rsidRPr="00F060DA">
        <w:rPr>
          <w:rFonts w:ascii="Times New Roman" w:hAnsi="Times New Roman" w:cs="Times New Roman"/>
        </w:rPr>
        <w:t>houver,</w:t>
      </w:r>
      <w:proofErr w:type="gramEnd"/>
      <w:r w:rsidRPr="00F060DA">
        <w:rPr>
          <w:rFonts w:ascii="Times New Roman" w:hAnsi="Times New Roman" w:cs="Times New Roman"/>
        </w:rPr>
        <w:t xml:space="preserve"> relativo à sede da licitante, pertinente ao seu ramo de atividade e compatível com o objeto do certame;</w:t>
      </w:r>
    </w:p>
    <w:p w:rsidR="001F6136" w:rsidRPr="00F060DA" w:rsidRDefault="001F6136" w:rsidP="001F6136">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lastRenderedPageBreak/>
        <w:t>Certidão de regularidade de débito com a Fazenda Estadual e com a Procuradoria Geral do Estado da sede da licitante, mediante certidão negativa de débitos;</w:t>
      </w:r>
    </w:p>
    <w:p w:rsidR="001F6136" w:rsidRPr="00F060DA" w:rsidRDefault="001F6136" w:rsidP="001F6136">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Certidão de regularidade de débito com o Fundo de Garantia por Tempo de Serviço (FGTS);</w:t>
      </w:r>
    </w:p>
    <w:p w:rsidR="001F6136" w:rsidRPr="00F060DA" w:rsidRDefault="001F6136" w:rsidP="001F6136">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Certidão de regularidade de débito com a Secretaria da Receita Federal e com a Procuradoria da Fazenda Nacional, mediante da Certidão Negativa de Débitos relativos aos Tributos Federais e à Dívida Ativa da União, incluindo-se os créditos previdenciários;</w:t>
      </w:r>
    </w:p>
    <w:p w:rsidR="001F6136" w:rsidRPr="00F060DA" w:rsidRDefault="001F6136" w:rsidP="001F6136">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Certidão Negativa de Débitos Municipais;</w:t>
      </w:r>
    </w:p>
    <w:p w:rsidR="001F6136" w:rsidRPr="00F060DA" w:rsidRDefault="001F6136" w:rsidP="001F6136">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Certidão Negativa de Débitos Trabalhistas.</w:t>
      </w:r>
    </w:p>
    <w:p w:rsidR="001F6136" w:rsidRPr="00F060DA" w:rsidRDefault="001F6136" w:rsidP="001F6136">
      <w:pPr>
        <w:pStyle w:val="NormalWeb"/>
        <w:spacing w:before="0" w:beforeAutospacing="0" w:after="0" w:afterAutospacing="0"/>
        <w:jc w:val="both"/>
        <w:rPr>
          <w:rStyle w:val="Forte"/>
          <w:rFonts w:ascii="Times New Roman" w:hAnsi="Times New Roman" w:cs="Times New Roman"/>
          <w:b w:val="0"/>
          <w:bCs w:val="0"/>
        </w:rPr>
      </w:pPr>
    </w:p>
    <w:p w:rsidR="001F6136" w:rsidRPr="00F060DA" w:rsidRDefault="001F6136" w:rsidP="001F6136">
      <w:pPr>
        <w:pStyle w:val="NormalWeb"/>
        <w:spacing w:before="0" w:beforeAutospacing="0" w:after="0" w:afterAutospacing="0"/>
        <w:jc w:val="both"/>
        <w:rPr>
          <w:rFonts w:ascii="Times New Roman" w:hAnsi="Times New Roman" w:cs="Times New Roman"/>
          <w:b/>
          <w:bCs/>
        </w:rPr>
      </w:pPr>
      <w:r w:rsidRPr="00F060DA">
        <w:rPr>
          <w:rStyle w:val="Forte"/>
          <w:rFonts w:ascii="Times New Roman" w:hAnsi="Times New Roman" w:cs="Times New Roman"/>
        </w:rPr>
        <w:t>7.1.3 - QUALIFICAÇÃO ECONÔMICO-FINANCEIRA</w:t>
      </w:r>
    </w:p>
    <w:p w:rsidR="001F6136" w:rsidRPr="00F060DA" w:rsidRDefault="001F6136" w:rsidP="001F6136">
      <w:pPr>
        <w:pStyle w:val="NormalWeb"/>
        <w:numPr>
          <w:ilvl w:val="0"/>
          <w:numId w:val="2"/>
        </w:numPr>
        <w:tabs>
          <w:tab w:val="clear" w:pos="1230"/>
          <w:tab w:val="num" w:pos="748"/>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Certidão Negativa de Falência e Recuperação Judicial;</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numPr>
          <w:ilvl w:val="2"/>
          <w:numId w:val="49"/>
        </w:numPr>
        <w:rPr>
          <w:rFonts w:ascii="Times New Roman" w:hAnsi="Times New Roman"/>
          <w:b/>
        </w:rPr>
      </w:pPr>
      <w:r w:rsidRPr="00F060DA">
        <w:rPr>
          <w:rFonts w:ascii="Times New Roman" w:hAnsi="Times New Roman"/>
          <w:b/>
        </w:rPr>
        <w:t>- QUALIFICAÇÃO TÉCNICA</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7.1.4.1 - Atestado de capacidade </w:t>
      </w:r>
      <w:proofErr w:type="gramStart"/>
      <w:r w:rsidRPr="00F060DA">
        <w:rPr>
          <w:rFonts w:ascii="Times New Roman" w:hAnsi="Times New Roman"/>
        </w:rPr>
        <w:t xml:space="preserve">técnica expedido por pessoa jurídica consumidora dos </w:t>
      </w:r>
      <w:r w:rsidRPr="00F060DA">
        <w:rPr>
          <w:rFonts w:ascii="Times New Roman" w:hAnsi="Times New Roman"/>
          <w:b/>
        </w:rPr>
        <w:t xml:space="preserve">veículos </w:t>
      </w:r>
      <w:r w:rsidRPr="00F060DA">
        <w:rPr>
          <w:rFonts w:ascii="Times New Roman" w:hAnsi="Times New Roman"/>
        </w:rPr>
        <w:t>fornecidos pela empresa licitante e compatíveis com o objeto desta licitação</w:t>
      </w:r>
      <w:proofErr w:type="gramEnd"/>
      <w:r w:rsidRPr="00F060DA">
        <w:rPr>
          <w:rFonts w:ascii="Times New Roman" w:hAnsi="Times New Roman"/>
        </w:rPr>
        <w:t>.</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b/>
          <w:bCs/>
        </w:rPr>
      </w:pPr>
      <w:r w:rsidRPr="00F060DA">
        <w:rPr>
          <w:rStyle w:val="Forte"/>
          <w:rFonts w:ascii="Times New Roman" w:hAnsi="Times New Roman" w:cs="Times New Roman"/>
        </w:rPr>
        <w:t>7.1.5 - OUTRAS COMPROVAÇÕES</w:t>
      </w:r>
    </w:p>
    <w:p w:rsidR="001F6136" w:rsidRPr="00F060DA" w:rsidRDefault="001F6136" w:rsidP="001F6136">
      <w:pPr>
        <w:pStyle w:val="NormalWeb"/>
        <w:numPr>
          <w:ilvl w:val="0"/>
          <w:numId w:val="8"/>
        </w:numPr>
        <w:tabs>
          <w:tab w:val="clear" w:pos="720"/>
          <w:tab w:val="num" w:pos="0"/>
        </w:tabs>
        <w:spacing w:before="0" w:beforeAutospacing="0" w:after="0" w:afterAutospacing="0"/>
        <w:ind w:left="0" w:firstLine="0"/>
        <w:jc w:val="both"/>
        <w:rPr>
          <w:rFonts w:ascii="Times New Roman" w:hAnsi="Times New Roman" w:cs="Times New Roman"/>
          <w:iCs/>
        </w:rPr>
      </w:pPr>
      <w:r w:rsidRPr="00F060DA">
        <w:rPr>
          <w:rFonts w:ascii="Times New Roman" w:hAnsi="Times New Roman" w:cs="Times New Roman"/>
        </w:rPr>
        <w:t>Declaração de que a empresa não utiliza mão de obra direta ou indireta de menores de idade, conforme Lei nº 9.854, de 27 de outubro de 1999, nos termos do modelo constante deste Edital.</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b/>
          <w:bCs/>
        </w:rPr>
      </w:pPr>
      <w:r w:rsidRPr="00F060DA">
        <w:rPr>
          <w:rStyle w:val="Forte"/>
          <w:rFonts w:ascii="Times New Roman" w:hAnsi="Times New Roman" w:cs="Times New Roman"/>
          <w:bCs w:val="0"/>
        </w:rPr>
        <w:t>7.2 - DISPOSIÇÕES GERAIS DA HABILITAÇÃO</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7.2.1 - Na hipótese de não constar prazo de validade nas </w:t>
      </w:r>
      <w:r w:rsidRPr="00F060DA">
        <w:rPr>
          <w:rFonts w:ascii="Times New Roman" w:hAnsi="Times New Roman" w:cs="Times New Roman"/>
          <w:b/>
        </w:rPr>
        <w:t>certidões negativas</w:t>
      </w:r>
      <w:r w:rsidRPr="00F060DA">
        <w:rPr>
          <w:rFonts w:ascii="Times New Roman" w:hAnsi="Times New Roman" w:cs="Times New Roman"/>
        </w:rPr>
        <w:t xml:space="preserve"> apresentadas, a Administração aceitará como válidas as expedidas até 30 (trinta) dias imediatamente anteriores à data de apresentação das propostas.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r w:rsidRPr="00F060DA">
        <w:rPr>
          <w:rStyle w:val="Forte"/>
          <w:rFonts w:ascii="Times New Roman" w:hAnsi="Times New Roman" w:cs="Times New Roman"/>
        </w:rPr>
        <w:t>8 - DO PROCEDIMENTO E DO JULGAMENTO</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8.1 - No </w:t>
      </w:r>
      <w:proofErr w:type="gramStart"/>
      <w:r w:rsidRPr="00F060DA">
        <w:rPr>
          <w:rFonts w:ascii="Times New Roman" w:hAnsi="Times New Roman" w:cs="Times New Roman"/>
        </w:rPr>
        <w:t>horário e local indicados</w:t>
      </w:r>
      <w:proofErr w:type="gramEnd"/>
      <w:r w:rsidRPr="00F060DA">
        <w:rPr>
          <w:rFonts w:ascii="Times New Roman" w:hAnsi="Times New Roman" w:cs="Times New Roman"/>
        </w:rPr>
        <w:t xml:space="preserve"> no preâmbulo, será aberta a sessão de processamento do Pregão, com o recebimento dos documentos de credenciamento e os envelopes </w:t>
      </w:r>
      <w:r w:rsidRPr="00F060DA">
        <w:rPr>
          <w:rFonts w:ascii="Times New Roman" w:hAnsi="Times New Roman" w:cs="Times New Roman"/>
          <w:b/>
        </w:rPr>
        <w:t>DECLARAÇÕES PRÉVIAS, PROPOSTA DE PREÇOS E OS DOCUMENTOS DE HABILITAÇÃO</w:t>
      </w:r>
      <w:r w:rsidRPr="00F060DA">
        <w:rPr>
          <w:rFonts w:ascii="Times New Roman" w:hAnsi="Times New Roman" w:cs="Times New Roman"/>
        </w:rPr>
        <w:t>.</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8.2 – Os trabalhos serão iniciados com o credenciamento dos representantes das empresas interessadas em participar do certame, e abertura dos envelopes em cada etapa do procedimento. </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8.3 - A análise das propostas pelo Pregoeiro visará ao atendimento das condições estabelecidas neste Edital e seus anexos, sendo </w:t>
      </w:r>
      <w:r w:rsidRPr="00F060DA">
        <w:rPr>
          <w:rFonts w:ascii="Times New Roman" w:hAnsi="Times New Roman" w:cs="Times New Roman"/>
          <w:b/>
          <w:bCs/>
        </w:rPr>
        <w:t>desclassificadas</w:t>
      </w:r>
      <w:r w:rsidRPr="00F060DA">
        <w:rPr>
          <w:rFonts w:ascii="Times New Roman" w:hAnsi="Times New Roman" w:cs="Times New Roman"/>
        </w:rPr>
        <w:t xml:space="preserve"> as propostas:</w:t>
      </w:r>
    </w:p>
    <w:p w:rsidR="001F6136" w:rsidRPr="00F060DA" w:rsidRDefault="001F6136" w:rsidP="001F6136">
      <w:pPr>
        <w:pStyle w:val="NormalWeb"/>
        <w:numPr>
          <w:ilvl w:val="0"/>
          <w:numId w:val="9"/>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Cujo objeto não atenda as especificações, prazos e condições fixados no Edital;</w:t>
      </w:r>
    </w:p>
    <w:p w:rsidR="001F6136" w:rsidRPr="00F060DA" w:rsidRDefault="001F6136" w:rsidP="001F6136">
      <w:pPr>
        <w:pStyle w:val="NormalWeb"/>
        <w:numPr>
          <w:ilvl w:val="0"/>
          <w:numId w:val="9"/>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Que apresentem preço baseado exclusivamente em proposta das demais licitantes.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lastRenderedPageBreak/>
        <w:t>8.3.2 - Serão desconsideradas ofertas ou vantagens baseadas nas propostas das demais licitantes.</w:t>
      </w:r>
    </w:p>
    <w:p w:rsidR="001F6136" w:rsidRPr="00F060DA" w:rsidRDefault="001F6136" w:rsidP="001F6136">
      <w:pPr>
        <w:pStyle w:val="NormalWeb"/>
        <w:spacing w:before="0" w:beforeAutospacing="0" w:after="0" w:afterAutospacing="0"/>
        <w:jc w:val="both"/>
        <w:rPr>
          <w:rFonts w:ascii="Times New Roman" w:hAnsi="Times New Roman" w:cs="Times New Roman"/>
          <w:b/>
        </w:rPr>
      </w:pPr>
      <w:r w:rsidRPr="00F060DA">
        <w:rPr>
          <w:rFonts w:ascii="Times New Roman" w:hAnsi="Times New Roman" w:cs="Times New Roman"/>
          <w:b/>
        </w:rPr>
        <w:t>DOS LANCES</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8.4 - As propostas classificadas serão selecionadas para a etapa de lances, com observância dos seguintes critérios:</w:t>
      </w:r>
    </w:p>
    <w:p w:rsidR="001F6136" w:rsidRPr="00F060DA" w:rsidRDefault="001F6136" w:rsidP="001F6136">
      <w:pPr>
        <w:pStyle w:val="NormalWeb"/>
        <w:numPr>
          <w:ilvl w:val="0"/>
          <w:numId w:val="10"/>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Seleção da proposta de menor preço e as demais com preços até 10% (dez por cento) superiores àquela;</w:t>
      </w:r>
    </w:p>
    <w:p w:rsidR="001F6136" w:rsidRPr="00F060DA" w:rsidRDefault="001F6136" w:rsidP="001F6136">
      <w:pPr>
        <w:pStyle w:val="NormalWeb"/>
        <w:numPr>
          <w:ilvl w:val="0"/>
          <w:numId w:val="10"/>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 xml:space="preserve">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8.5 -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8.6 - Os lances deverão ser formulados em valores distintos e decrescentes, inferiores à proposta de menor preço.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8.7 - A etapa de lances será considerada encerrada quando todos os participantes dessa etapa declinarem da formulação de lances.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8.8 - Encerrada a etapa de lances, serão classificadas as propostas selecionadas e não selecionadas para a etapa de lances, na ordem crescente dos valores, considerando-se para as selecionadas o último preço ofertado.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jc w:val="both"/>
        <w:rPr>
          <w:b/>
        </w:rPr>
      </w:pPr>
      <w:r w:rsidRPr="00F060DA">
        <w:rPr>
          <w:b/>
        </w:rPr>
        <w:t>DO CRITÉRIO DE DESEMPATE</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8.9 – Obtendo-se o menor preço, será aplicado o </w:t>
      </w:r>
      <w:r w:rsidRPr="00F060DA">
        <w:rPr>
          <w:rFonts w:ascii="Times New Roman" w:hAnsi="Times New Roman" w:cs="Times New Roman"/>
          <w:b/>
        </w:rPr>
        <w:t>critério de desempate</w:t>
      </w:r>
      <w:r w:rsidRPr="00F060DA">
        <w:rPr>
          <w:rFonts w:ascii="Times New Roman" w:hAnsi="Times New Roman" w:cs="Times New Roman"/>
        </w:rPr>
        <w:t xml:space="preserve">, instituído pela Lei Complementar n° 123/2006, </w:t>
      </w:r>
      <w:proofErr w:type="spellStart"/>
      <w:r w:rsidRPr="00F060DA">
        <w:rPr>
          <w:rFonts w:ascii="Times New Roman" w:hAnsi="Times New Roman" w:cs="Times New Roman"/>
        </w:rPr>
        <w:t>arts</w:t>
      </w:r>
      <w:proofErr w:type="spellEnd"/>
      <w:r w:rsidRPr="00F060DA">
        <w:rPr>
          <w:rFonts w:ascii="Times New Roman" w:hAnsi="Times New Roman" w:cs="Times New Roman"/>
        </w:rPr>
        <w:t xml:space="preserve">. 44 e 45, assegurado às Microempresas e Empresas de Pequeno Porte, considerando aquelas condições em que as propostas apresentadas pelas microempresas e empresas de pequeno porte sejam iguais ou até 5% (cinco por cento) superior ao melhor preço.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8.10.1 – A aplicação do </w:t>
      </w:r>
      <w:r w:rsidRPr="00F060DA">
        <w:rPr>
          <w:rFonts w:ascii="Times New Roman" w:hAnsi="Times New Roman" w:cs="Times New Roman"/>
          <w:b/>
        </w:rPr>
        <w:t>critério de desempate</w:t>
      </w:r>
      <w:r w:rsidRPr="00F060DA">
        <w:rPr>
          <w:rFonts w:ascii="Times New Roman" w:hAnsi="Times New Roman" w:cs="Times New Roman"/>
        </w:rPr>
        <w:t xml:space="preserve"> proceder-se-á da seguinte forma:</w:t>
      </w:r>
    </w:p>
    <w:p w:rsidR="001F6136" w:rsidRPr="00F060DA" w:rsidRDefault="001F6136" w:rsidP="001F6136">
      <w:pPr>
        <w:jc w:val="both"/>
      </w:pPr>
      <w:r w:rsidRPr="00F060DA">
        <w:t xml:space="preserve">8.10.1 – a microempresa ou empresa de pequeno porte mais bem classificada poderá apresentar proposta de preço inferior àquela considerada vencedora do certame, situação em que será adjudicado em seu favor o objeto licitado; </w:t>
      </w:r>
    </w:p>
    <w:p w:rsidR="001F6136" w:rsidRPr="00F060DA" w:rsidRDefault="001F6136" w:rsidP="001F6136">
      <w:pPr>
        <w:jc w:val="both"/>
      </w:pPr>
      <w:r w:rsidRPr="00F060DA">
        <w:t xml:space="preserve">8.10.1.2 – não ocorrendo </w:t>
      </w:r>
      <w:proofErr w:type="gramStart"/>
      <w:r w:rsidRPr="00F060DA">
        <w:t>a</w:t>
      </w:r>
      <w:proofErr w:type="gramEnd"/>
      <w:r w:rsidRPr="00F060DA">
        <w:t xml:space="preserve"> contratação da microempresa ou empresa de pequeno porte, na forma do item anterior, serão convocadas as remanescentes que porventura se enquadrem no percentual do item 8.8, na ordem classificatória, para o exercício do mesmo direito; </w:t>
      </w:r>
    </w:p>
    <w:p w:rsidR="001F6136" w:rsidRPr="00F060DA" w:rsidRDefault="001F6136" w:rsidP="001F6136">
      <w:pPr>
        <w:jc w:val="both"/>
      </w:pPr>
      <w:r w:rsidRPr="00F060DA">
        <w:t xml:space="preserve">8.10.1.3 – no caso de equivalência dos valores apresentados pelas microempresas e empresas de pequeno porte que se encontrem nos intervalos estabelecidos no item 8.8, será realizado sorteio entre elas para que se identifique aquela que primeiro poderá apresentar melhor oferta. </w:t>
      </w:r>
    </w:p>
    <w:p w:rsidR="001F6136" w:rsidRPr="00F060DA" w:rsidRDefault="001F6136" w:rsidP="001F6136">
      <w:pPr>
        <w:jc w:val="both"/>
      </w:pPr>
    </w:p>
    <w:p w:rsidR="001F6136" w:rsidRPr="00F060DA" w:rsidRDefault="001F6136" w:rsidP="001F6136">
      <w:pPr>
        <w:jc w:val="both"/>
      </w:pPr>
      <w:r w:rsidRPr="00F060DA">
        <w:t xml:space="preserve">8.10.2 - Na hipótese da não contratação oriundo do </w:t>
      </w:r>
      <w:r w:rsidRPr="00F060DA">
        <w:rPr>
          <w:b/>
        </w:rPr>
        <w:t>critério de desempate</w:t>
      </w:r>
      <w:r w:rsidRPr="00F060DA">
        <w:t>, o objeto licitado será adjudicado em favor da proposta originalmente vencedora do certame.</w:t>
      </w:r>
    </w:p>
    <w:p w:rsidR="001F6136" w:rsidRPr="00F060DA" w:rsidRDefault="001F6136" w:rsidP="001F6136">
      <w:pPr>
        <w:jc w:val="both"/>
      </w:pPr>
    </w:p>
    <w:p w:rsidR="001F6136" w:rsidRPr="00F060DA" w:rsidRDefault="001F6136" w:rsidP="001F6136">
      <w:pPr>
        <w:jc w:val="both"/>
      </w:pPr>
      <w:r w:rsidRPr="00F060DA">
        <w:t xml:space="preserve">8.10.3 – O </w:t>
      </w:r>
      <w:r w:rsidRPr="00F060DA">
        <w:rPr>
          <w:b/>
        </w:rPr>
        <w:t>critério de desempate</w:t>
      </w:r>
      <w:r w:rsidRPr="00F060DA">
        <w:t xml:space="preserve"> somente se aplicará quando a melhor oferta não tiver sido apresentada por microempresa ou empresa de pequeno porte.</w:t>
      </w:r>
    </w:p>
    <w:p w:rsidR="001F6136" w:rsidRPr="00F060DA" w:rsidRDefault="001F6136" w:rsidP="001F6136">
      <w:pPr>
        <w:jc w:val="both"/>
      </w:pPr>
    </w:p>
    <w:p w:rsidR="001F6136" w:rsidRPr="00F060DA" w:rsidRDefault="001F6136" w:rsidP="001F6136">
      <w:pPr>
        <w:jc w:val="both"/>
      </w:pPr>
      <w:r w:rsidRPr="00F060DA">
        <w:t xml:space="preserve">8.10.4 - A microempresa ou empresa de pequeno porte mais bem classificada será convocada para apresentar nova proposta no prazo máximo de </w:t>
      </w:r>
      <w:proofErr w:type="gramStart"/>
      <w:r w:rsidRPr="00F060DA">
        <w:t>5</w:t>
      </w:r>
      <w:proofErr w:type="gramEnd"/>
      <w:r w:rsidRPr="00F060DA">
        <w:t xml:space="preserve"> (cinco) minutos após o encerramento dos lances, sob pena de preclusão.</w:t>
      </w:r>
    </w:p>
    <w:p w:rsidR="001F6136" w:rsidRPr="00F060DA" w:rsidRDefault="001F6136" w:rsidP="001F6136">
      <w:pPr>
        <w:jc w:val="both"/>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8.11 - O Pregoeiro poderá negociar com o autor da oferta de menor valor com vistas à redução do preço.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8.12 - Após a negociação, se </w:t>
      </w:r>
      <w:proofErr w:type="gramStart"/>
      <w:r w:rsidRPr="00F060DA">
        <w:rPr>
          <w:rFonts w:ascii="Times New Roman" w:hAnsi="Times New Roman" w:cs="Times New Roman"/>
        </w:rPr>
        <w:t>houver,</w:t>
      </w:r>
      <w:proofErr w:type="gramEnd"/>
      <w:r w:rsidRPr="00F060DA">
        <w:rPr>
          <w:rFonts w:ascii="Times New Roman" w:hAnsi="Times New Roman" w:cs="Times New Roman"/>
        </w:rPr>
        <w:t xml:space="preserve"> o Pregoeiro examinará a </w:t>
      </w:r>
      <w:r w:rsidRPr="00F060DA">
        <w:rPr>
          <w:rFonts w:ascii="Times New Roman" w:hAnsi="Times New Roman" w:cs="Times New Roman"/>
          <w:b/>
        </w:rPr>
        <w:t>aceitabilidade</w:t>
      </w:r>
      <w:r w:rsidRPr="00F060DA">
        <w:rPr>
          <w:rFonts w:ascii="Times New Roman" w:hAnsi="Times New Roman" w:cs="Times New Roman"/>
        </w:rPr>
        <w:t xml:space="preserve"> </w:t>
      </w:r>
      <w:r w:rsidRPr="00F060DA">
        <w:rPr>
          <w:rFonts w:ascii="Times New Roman" w:hAnsi="Times New Roman" w:cs="Times New Roman"/>
          <w:b/>
        </w:rPr>
        <w:t>do equipamento ofertado</w:t>
      </w:r>
      <w:r w:rsidRPr="00F060DA">
        <w:rPr>
          <w:rFonts w:ascii="Times New Roman" w:hAnsi="Times New Roman" w:cs="Times New Roman"/>
        </w:rPr>
        <w:t xml:space="preserve">, item por item, decidindo motivadamente a respeito, no caso de não aceitação.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8.13 – Uma vez alcançada </w:t>
      </w:r>
      <w:proofErr w:type="gramStart"/>
      <w:r w:rsidRPr="00F060DA">
        <w:rPr>
          <w:rFonts w:ascii="Times New Roman" w:hAnsi="Times New Roman" w:cs="Times New Roman"/>
        </w:rPr>
        <w:t>a</w:t>
      </w:r>
      <w:proofErr w:type="gramEnd"/>
      <w:r w:rsidRPr="00F060DA">
        <w:rPr>
          <w:rFonts w:ascii="Times New Roman" w:hAnsi="Times New Roman" w:cs="Times New Roman"/>
        </w:rPr>
        <w:t xml:space="preserve"> oferta de menor preço, o Pregoeiro e sua equipe de apoio deverão averiguar o atendimento às especificações do objeto, estando a mesma sujeita à desclassificação, em caso de desconformidade com as especificações, chamando-se neste caso, o 2º colocado, e assim sucessivamente até o cumprimento dos requisitos exigidos.</w:t>
      </w:r>
    </w:p>
    <w:p w:rsidR="001F6136" w:rsidRPr="00F060DA" w:rsidRDefault="001F6136" w:rsidP="001F6136">
      <w:pPr>
        <w:jc w:val="both"/>
      </w:pPr>
    </w:p>
    <w:p w:rsidR="001F6136" w:rsidRPr="00F060DA" w:rsidRDefault="001F6136" w:rsidP="001F6136">
      <w:pPr>
        <w:jc w:val="both"/>
        <w:rPr>
          <w:b/>
          <w:u w:val="single"/>
        </w:rPr>
      </w:pPr>
      <w:r w:rsidRPr="00F060DA">
        <w:rPr>
          <w:b/>
          <w:u w:val="single"/>
        </w:rPr>
        <w:t xml:space="preserve">DA DOCUMENTAÇÃO RELATIVA </w:t>
      </w:r>
      <w:proofErr w:type="gramStart"/>
      <w:r w:rsidRPr="00F060DA">
        <w:rPr>
          <w:b/>
          <w:u w:val="single"/>
        </w:rPr>
        <w:t>A</w:t>
      </w:r>
      <w:proofErr w:type="gramEnd"/>
      <w:r w:rsidRPr="00F060DA">
        <w:rPr>
          <w:b/>
          <w:u w:val="single"/>
        </w:rPr>
        <w:t xml:space="preserve"> REGULARIDADE FISCAL E TRABALHISTA</w:t>
      </w:r>
    </w:p>
    <w:p w:rsidR="001F6136" w:rsidRPr="00F060DA" w:rsidRDefault="001F6136" w:rsidP="001F6136">
      <w:pPr>
        <w:jc w:val="both"/>
        <w:rPr>
          <w:u w:val="single"/>
        </w:rPr>
      </w:pPr>
      <w:r w:rsidRPr="00F060DA">
        <w:rPr>
          <w:u w:val="single"/>
        </w:rPr>
        <w:t xml:space="preserve">8.14 - A comprovação de regularidade fiscal </w:t>
      </w:r>
      <w:r w:rsidRPr="00F060DA">
        <w:rPr>
          <w:b/>
          <w:u w:val="single"/>
        </w:rPr>
        <w:t xml:space="preserve">e trabalhista </w:t>
      </w:r>
      <w:r w:rsidRPr="00F060DA">
        <w:rPr>
          <w:u w:val="single"/>
        </w:rPr>
        <w:t>das microempresas e empresas de pequeno porte somente será exigida para efeito de contratação, e não como condição para participação na licitação.</w:t>
      </w:r>
    </w:p>
    <w:p w:rsidR="001F6136" w:rsidRPr="00F060DA" w:rsidRDefault="001F6136" w:rsidP="001F6136">
      <w:pPr>
        <w:jc w:val="both"/>
        <w:rPr>
          <w:u w:val="single"/>
        </w:rPr>
      </w:pPr>
    </w:p>
    <w:p w:rsidR="001F6136" w:rsidRPr="00F060DA" w:rsidRDefault="001F6136" w:rsidP="001F6136">
      <w:pPr>
        <w:jc w:val="both"/>
        <w:rPr>
          <w:u w:val="single"/>
        </w:rPr>
      </w:pPr>
      <w:r w:rsidRPr="00F060DA">
        <w:rPr>
          <w:u w:val="single"/>
        </w:rPr>
        <w:t xml:space="preserve">8.15 - Na hipótese de haver alguma restrição relativa à regularidade fiscal </w:t>
      </w:r>
      <w:r w:rsidRPr="00F060DA">
        <w:rPr>
          <w:b/>
          <w:u w:val="single"/>
        </w:rPr>
        <w:t>e trabalhista</w:t>
      </w:r>
      <w:r w:rsidRPr="00F060DA">
        <w:rPr>
          <w:u w:val="single"/>
        </w:rPr>
        <w:t xml:space="preserve"> quando da comprovação, será assegurado prazo de cinco (05) dias úteis, prorrogável por igual período quando requerida pelo licitante e mediante apresentação de justificativa, para a regularização da documentação, a realização do pagamento ou parcelamento do débito e a emissão de eventuais certidões negativas ou positivas com efeito de certidão negativa.</w:t>
      </w:r>
    </w:p>
    <w:p w:rsidR="001F6136" w:rsidRPr="00F060DA" w:rsidRDefault="001F6136" w:rsidP="001F6136">
      <w:pPr>
        <w:jc w:val="both"/>
        <w:rPr>
          <w:u w:val="single"/>
        </w:rPr>
      </w:pPr>
    </w:p>
    <w:p w:rsidR="001F6136" w:rsidRPr="00F060DA" w:rsidRDefault="001F6136" w:rsidP="001F6136">
      <w:pPr>
        <w:jc w:val="both"/>
        <w:rPr>
          <w:u w:val="single"/>
        </w:rPr>
      </w:pPr>
      <w:r w:rsidRPr="00F060DA">
        <w:rPr>
          <w:u w:val="single"/>
        </w:rPr>
        <w:t xml:space="preserve">8.16 - O prazo para regularização fiscal </w:t>
      </w:r>
      <w:r w:rsidRPr="00F060DA">
        <w:rPr>
          <w:b/>
          <w:u w:val="single"/>
        </w:rPr>
        <w:t>e trabalhista</w:t>
      </w:r>
      <w:r w:rsidRPr="00F060DA">
        <w:rPr>
          <w:u w:val="single"/>
        </w:rPr>
        <w:t xml:space="preserve"> será contado a partir da divulgação do resultado da fase de habilitação.</w:t>
      </w:r>
    </w:p>
    <w:p w:rsidR="001F6136" w:rsidRPr="00F060DA" w:rsidRDefault="001F6136" w:rsidP="001F6136">
      <w:pPr>
        <w:jc w:val="both"/>
        <w:rPr>
          <w:u w:val="single"/>
        </w:rPr>
      </w:pPr>
    </w:p>
    <w:p w:rsidR="001F6136" w:rsidRPr="00F060DA" w:rsidRDefault="001F6136" w:rsidP="001F6136">
      <w:pPr>
        <w:jc w:val="both"/>
        <w:rPr>
          <w:u w:val="single"/>
        </w:rPr>
      </w:pPr>
      <w:r w:rsidRPr="00F060DA">
        <w:rPr>
          <w:u w:val="single"/>
        </w:rPr>
        <w:t>8.17 - A abertura da fase recursal em relação ao resultado do certame ocorrerá após os prazos de regularização fiscal</w:t>
      </w:r>
      <w:r w:rsidRPr="00F060DA">
        <w:rPr>
          <w:b/>
          <w:u w:val="single"/>
        </w:rPr>
        <w:t xml:space="preserve"> e trabalhista</w:t>
      </w:r>
      <w:r w:rsidRPr="00F060DA">
        <w:rPr>
          <w:u w:val="single"/>
        </w:rPr>
        <w:t>.</w:t>
      </w:r>
    </w:p>
    <w:p w:rsidR="001F6136" w:rsidRPr="00F060DA" w:rsidRDefault="001F6136" w:rsidP="001F6136">
      <w:pPr>
        <w:jc w:val="both"/>
        <w:rPr>
          <w:u w:val="single"/>
        </w:rPr>
      </w:pPr>
    </w:p>
    <w:p w:rsidR="001F6136" w:rsidRPr="00F060DA" w:rsidRDefault="001F6136" w:rsidP="001F6136">
      <w:pPr>
        <w:jc w:val="both"/>
        <w:rPr>
          <w:u w:val="single"/>
        </w:rPr>
      </w:pPr>
      <w:r w:rsidRPr="00F060DA">
        <w:rPr>
          <w:u w:val="single"/>
        </w:rPr>
        <w:t>8.18 - A não regularização da documentação nos prazos acima citados, implicará decadência do direito à contratação, sem prejuízo das sanções previstas no </w:t>
      </w:r>
      <w:hyperlink r:id="rId9" w:anchor="art81" w:history="1">
        <w:r w:rsidRPr="00F060DA">
          <w:rPr>
            <w:u w:val="single"/>
          </w:rPr>
          <w:t>art. 81 da Lei n</w:t>
        </w:r>
        <w:r w:rsidRPr="00F060DA">
          <w:rPr>
            <w:strike/>
            <w:u w:val="single"/>
          </w:rPr>
          <w:t>º</w:t>
        </w:r>
        <w:r w:rsidRPr="00F060DA">
          <w:rPr>
            <w:u w:val="single"/>
          </w:rPr>
          <w:t> 8.666, de 1993</w:t>
        </w:r>
      </w:hyperlink>
      <w:r w:rsidRPr="00F060DA">
        <w:rPr>
          <w:u w:val="single"/>
        </w:rPr>
        <w:t>, sendo facultado à administração pública convocar os licitantes remanescentes, na ordem de classificação, ou revogar a licitação.</w:t>
      </w:r>
    </w:p>
    <w:p w:rsidR="001F6136" w:rsidRPr="00F060DA" w:rsidRDefault="001F6136" w:rsidP="001F6136">
      <w:pPr>
        <w:jc w:val="both"/>
        <w:rPr>
          <w:u w:val="single"/>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8.19 - Eventuais falhas, omissões ou outras irregularidades nos documentos de habilitação, poderão ser sanadas na sessão pública de processamento do Pregão, até a decisão sobre a habilitação</w:t>
      </w:r>
      <w:r w:rsidRPr="00F060DA">
        <w:rPr>
          <w:rFonts w:ascii="Times New Roman" w:hAnsi="Times New Roman" w:cs="Times New Roman"/>
          <w:u w:val="single"/>
        </w:rPr>
        <w:t xml:space="preserve">, </w:t>
      </w:r>
      <w:r w:rsidRPr="00F060DA">
        <w:rPr>
          <w:rFonts w:ascii="Times New Roman" w:hAnsi="Times New Roman" w:cs="Times New Roman"/>
          <w:b/>
          <w:u w:val="single"/>
        </w:rPr>
        <w:t xml:space="preserve">não se permitindo a inclusão posterior de documentos que deveriam constar </w:t>
      </w:r>
      <w:r w:rsidRPr="00F060DA">
        <w:rPr>
          <w:rFonts w:ascii="Times New Roman" w:hAnsi="Times New Roman" w:cs="Times New Roman"/>
          <w:b/>
          <w:u w:val="single"/>
        </w:rPr>
        <w:lastRenderedPageBreak/>
        <w:t>originariamente no Envelope n° 03</w:t>
      </w:r>
      <w:r w:rsidRPr="00F060DA">
        <w:rPr>
          <w:rFonts w:ascii="Times New Roman" w:hAnsi="Times New Roman" w:cs="Times New Roman"/>
          <w:b/>
        </w:rPr>
        <w:t xml:space="preserve">, </w:t>
      </w:r>
      <w:r w:rsidRPr="00F060DA">
        <w:rPr>
          <w:rFonts w:ascii="Times New Roman" w:hAnsi="Times New Roman" w:cs="Times New Roman"/>
        </w:rPr>
        <w:t>mas tão somente a verificação efetuada por meio eletrônico hábil de informações.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8.19.1 - A verificação será certificada pelo Pregoeiro e deverão ser anexados aos autos os documentos passíveis de obtenção por meio eletrônico, salvo impossibilidade devidamente justificada.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8.19.2 -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b/>
        </w:rPr>
      </w:pPr>
      <w:r w:rsidRPr="00F060DA">
        <w:rPr>
          <w:rFonts w:ascii="Times New Roman" w:hAnsi="Times New Roman" w:cs="Times New Roman"/>
          <w:b/>
        </w:rPr>
        <w:t>DA LICITANTE VENCEDORA</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8.20 -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1F6136" w:rsidRPr="00F060DA" w:rsidRDefault="001F6136" w:rsidP="001F6136">
      <w:pPr>
        <w:pStyle w:val="NormalWeb"/>
        <w:spacing w:before="0" w:beforeAutospacing="0" w:after="0" w:afterAutospacing="0"/>
        <w:jc w:val="both"/>
        <w:rPr>
          <w:rFonts w:ascii="Times New Roman" w:hAnsi="Times New Roman" w:cs="Times New Roman"/>
          <w:b/>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8.21 - Conhecida a vencedora, o Pregoeiro consultará as demais classificadas se aceitam fornecer ao preço daquela, mantidas as quantidades ofertadas.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8.22 - Em seguida, </w:t>
      </w:r>
      <w:proofErr w:type="gramStart"/>
      <w:r w:rsidRPr="00F060DA">
        <w:rPr>
          <w:rFonts w:ascii="Times New Roman" w:hAnsi="Times New Roman" w:cs="Times New Roman"/>
        </w:rPr>
        <w:t>abrirá</w:t>
      </w:r>
      <w:proofErr w:type="gramEnd"/>
      <w:r w:rsidRPr="00F060DA">
        <w:rPr>
          <w:rFonts w:ascii="Times New Roman" w:hAnsi="Times New Roman" w:cs="Times New Roman"/>
        </w:rPr>
        <w:t xml:space="preserve"> os envelopes nº 03 das licitantes que aceitaram e decidirá sobre as respectivas habilitações. As habilitadas serão incluídas no contrato administrativo, observada a ordem de classificação. </w:t>
      </w: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8.23 - Constatado o atendimento dos requisitos de habilitação previstos neste Edital, a licitante será habilitada e declarada vencedora do certame. </w:t>
      </w: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8.24 – Quando todas as propostas forem desclassificadas ou todos os licitantes forem inabilitados, o Pregoeiro, poderá fixar aos licitantes o prazo de oito (08) dias úteis para apresentação de nova documentação e/ou propostas, escoimadas das causas referidas na condição anterior. (Lei nº 10.520/2002, art. 9º, c/c Lei nº 8.666/1993, art. 48, § 3º).</w:t>
      </w:r>
    </w:p>
    <w:p w:rsidR="001F6136" w:rsidRPr="00F060DA" w:rsidRDefault="001F6136" w:rsidP="001F6136">
      <w:pPr>
        <w:jc w:val="both"/>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Style w:val="Forte"/>
          <w:rFonts w:ascii="Times New Roman" w:hAnsi="Times New Roman" w:cs="Times New Roman"/>
        </w:rPr>
        <w:t xml:space="preserve">9 - DO RECURSO, DA HOMOLOGAÇÃO E DO REGISTRO DE </w:t>
      </w:r>
      <w:proofErr w:type="gramStart"/>
      <w:r w:rsidRPr="00F060DA">
        <w:rPr>
          <w:rStyle w:val="Forte"/>
          <w:rFonts w:ascii="Times New Roman" w:hAnsi="Times New Roman" w:cs="Times New Roman"/>
        </w:rPr>
        <w:t>PREÇOS</w:t>
      </w:r>
      <w:proofErr w:type="gramEnd"/>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9.1 - No final da sessão, a licitante que quiser recorrer deverá manifestar imediata e motivadamente a sua intenção sinteticamente, abrindo-se então o prazo de 03 (três) dias para apresentação de memoriais </w:t>
      </w:r>
      <w:r w:rsidRPr="00F060DA">
        <w:rPr>
          <w:rFonts w:ascii="Times New Roman" w:eastAsia="Times New Roman" w:hAnsi="Times New Roman" w:cs="Times New Roman"/>
        </w:rPr>
        <w:t xml:space="preserve">descritivos das razões minuciosas, </w:t>
      </w:r>
      <w:r w:rsidRPr="00F060DA">
        <w:rPr>
          <w:rFonts w:ascii="Times New Roman" w:eastAsia="Times New Roman" w:hAnsi="Times New Roman" w:cs="Times New Roman"/>
          <w:b/>
        </w:rPr>
        <w:t>como condição de apreciação e julgamento do recurso interposto,</w:t>
      </w:r>
      <w:r w:rsidRPr="00F060DA">
        <w:rPr>
          <w:rFonts w:ascii="Times New Roman" w:eastAsia="Times New Roman" w:hAnsi="Times New Roman" w:cs="Times New Roman"/>
        </w:rPr>
        <w:t xml:space="preserve"> </w:t>
      </w:r>
      <w:r w:rsidRPr="00F060DA">
        <w:rPr>
          <w:rFonts w:ascii="Times New Roman" w:hAnsi="Times New Roman" w:cs="Times New Roman"/>
        </w:rPr>
        <w:t>ficando as demais licitantes desde logo intimadas para apresentar contrarrazões em igual número de dias, que começarão a correr do término do prazo do recorrente, sendo-lhes assegurada vista imediata dos autos.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9.1.1 – Havendo suspensão e não conclusão dos trabalhos no dia designado para a Sessão, a Pregoeira convocará, por publicação na imprensa oficial, os licitantes para tomarem conhecimento de suas decisões, ocasião em que os licitantes irresignados deverão apresentar sua intenção de recorrer nos termos do item anterior.</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lastRenderedPageBreak/>
        <w:t>9.2 - A ausência de manifestação imediata, motivada e plausível da licitante importará a decadência do direito de recurso e o encaminhamento do processo à autoridade competente para a homologação.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9.3 - Interposto o recurso, </w:t>
      </w:r>
      <w:r w:rsidRPr="00F060DA">
        <w:rPr>
          <w:rFonts w:ascii="Times New Roman" w:hAnsi="Times New Roman" w:cs="Times New Roman"/>
          <w:b/>
        </w:rPr>
        <w:t>através de seus memoriais escritos devidamente protocolados</w:t>
      </w:r>
      <w:r w:rsidRPr="00F060DA">
        <w:rPr>
          <w:rFonts w:ascii="Times New Roman" w:hAnsi="Times New Roman" w:cs="Times New Roman"/>
        </w:rPr>
        <w:t>, o Pregoeiro poderá reconsiderar a sua decisão ou encaminhá-lo devidamente informado ao Prefeito Municipal.</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9.4 - O recurso terá efeito suspensivo e o seu acolhimento importará a invalidação dos atos insuscetíveis de aproveitamento.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9.5 - Decididos os recursos e constatada a regularidade dos atos praticados, a autoridade competente homologará o procedimento e determinará a convocação dos beneficiários para a assinatura da Ata de Registro de Preços.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9.6 - A ata de registro de preços será formalizada e subscrita pelo Prefeito Municipal.</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9.7 - A licitante que, convocada para assinar a ata deixar de fazê-lo no prazo fixado, dela será excluída.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9.8 - Colhidas </w:t>
      </w:r>
      <w:proofErr w:type="gramStart"/>
      <w:r w:rsidRPr="00F060DA">
        <w:rPr>
          <w:rFonts w:ascii="Times New Roman" w:hAnsi="Times New Roman" w:cs="Times New Roman"/>
        </w:rPr>
        <w:t>as</w:t>
      </w:r>
      <w:proofErr w:type="gramEnd"/>
      <w:r w:rsidRPr="00F060DA">
        <w:rPr>
          <w:rFonts w:ascii="Times New Roman" w:hAnsi="Times New Roman" w:cs="Times New Roman"/>
        </w:rPr>
        <w:t xml:space="preserve"> assinaturas, o </w:t>
      </w:r>
      <w:r w:rsidRPr="00F060DA">
        <w:rPr>
          <w:rFonts w:ascii="Times New Roman" w:hAnsi="Times New Roman" w:cs="Times New Roman"/>
          <w:b/>
        </w:rPr>
        <w:t>Município de Timbaúba dos Batistas/ RN</w:t>
      </w:r>
      <w:r w:rsidRPr="00F060DA">
        <w:rPr>
          <w:rFonts w:ascii="Times New Roman" w:hAnsi="Times New Roman" w:cs="Times New Roman"/>
        </w:rPr>
        <w:t xml:space="preserve"> providenciará a imediata publicação das atas e, se for o caso, do ato que promover a exclusão de que trata o subitem anterior. </w:t>
      </w:r>
    </w:p>
    <w:p w:rsidR="001F6136" w:rsidRPr="00F060DA" w:rsidRDefault="001F6136" w:rsidP="001F6136">
      <w:pPr>
        <w:pStyle w:val="NormalWeb"/>
        <w:spacing w:before="0" w:beforeAutospacing="0" w:after="0" w:afterAutospacing="0"/>
        <w:jc w:val="both"/>
        <w:rPr>
          <w:rFonts w:ascii="Times New Roman" w:hAnsi="Times New Roman" w:cs="Times New Roman"/>
          <w:b/>
          <w:bCs/>
        </w:rPr>
      </w:pPr>
    </w:p>
    <w:p w:rsidR="001F6136" w:rsidRPr="00F060DA" w:rsidRDefault="001F6136" w:rsidP="001F6136">
      <w:pPr>
        <w:pStyle w:val="NormalWeb"/>
        <w:spacing w:before="0" w:beforeAutospacing="0" w:after="0" w:afterAutospacing="0"/>
        <w:jc w:val="both"/>
        <w:rPr>
          <w:rFonts w:ascii="Times New Roman" w:hAnsi="Times New Roman" w:cs="Times New Roman"/>
          <w:b/>
          <w:bCs/>
        </w:rPr>
      </w:pPr>
      <w:r w:rsidRPr="00F060DA">
        <w:rPr>
          <w:rFonts w:ascii="Times New Roman" w:hAnsi="Times New Roman" w:cs="Times New Roman"/>
          <w:b/>
          <w:bCs/>
        </w:rPr>
        <w:t>10 - DA VALIDADE DO REGISTRO DE PREÇOS</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10.1. O prazo de validade do registro de preços será de um (01) ano.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Style w:val="Forte"/>
          <w:rFonts w:ascii="Times New Roman" w:hAnsi="Times New Roman" w:cs="Times New Roman"/>
        </w:rPr>
        <w:t>11 - DAS CONTRATAÇÕES</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11.1 – O</w:t>
      </w:r>
      <w:r w:rsidRPr="00F060DA">
        <w:rPr>
          <w:rFonts w:ascii="Times New Roman" w:hAnsi="Times New Roman" w:cs="Times New Roman"/>
          <w:b/>
          <w:bCs/>
        </w:rPr>
        <w:t xml:space="preserve"> LICITANTE VENCEDOR</w:t>
      </w:r>
      <w:r w:rsidRPr="00F060DA">
        <w:rPr>
          <w:rFonts w:ascii="Times New Roman" w:hAnsi="Times New Roman" w:cs="Times New Roman"/>
        </w:rPr>
        <w:t xml:space="preserve"> incluído na ata de registro de preços estará obrigado a celebrar os ajustes administrativos (contrato, carta contrato, autorização de compra, autorização de compra e outros equivalentes) que poderão advir, nas condições estabelecidas no ato convocatório, nos respectivos anexos e na própria Ata.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11.2 - A existência de preços registrados não obriga a Administração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11.3 - Para instruir a formalização dos contratos ou instrumento equivalente, o </w:t>
      </w:r>
      <w:r w:rsidRPr="00F060DA">
        <w:rPr>
          <w:rFonts w:ascii="Times New Roman" w:hAnsi="Times New Roman" w:cs="Times New Roman"/>
          <w:b/>
          <w:bCs/>
        </w:rPr>
        <w:t>LICITANTE VENCEDOR</w:t>
      </w:r>
      <w:r w:rsidRPr="00F060DA">
        <w:rPr>
          <w:rFonts w:ascii="Times New Roman" w:hAnsi="Times New Roman" w:cs="Times New Roman"/>
        </w:rPr>
        <w:t xml:space="preserve"> deverá providenciar e encaminhar ao órgão contratante, no prazo de 03 (três) dias úteis a partir da data da convocação, todas as certidões negativas de débitos (nacional, estadual e municipal) referentes à regularidade fiscal, </w:t>
      </w:r>
      <w:proofErr w:type="gramStart"/>
      <w:r w:rsidRPr="00F060DA">
        <w:rPr>
          <w:rFonts w:ascii="Times New Roman" w:hAnsi="Times New Roman" w:cs="Times New Roman"/>
        </w:rPr>
        <w:t>sob pena</w:t>
      </w:r>
      <w:proofErr w:type="gramEnd"/>
      <w:r w:rsidRPr="00F060DA">
        <w:rPr>
          <w:rFonts w:ascii="Times New Roman" w:hAnsi="Times New Roman" w:cs="Times New Roman"/>
        </w:rPr>
        <w:t xml:space="preserve"> de a contratação não se concretizar.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lastRenderedPageBreak/>
        <w:t xml:space="preserve">11.4 - Se as certidões anteriormente apresentadas para habilitação ou constantes do cadastro estiverem dentro do prazo de validade, o </w:t>
      </w:r>
      <w:r w:rsidRPr="00F060DA">
        <w:rPr>
          <w:rFonts w:ascii="Times New Roman" w:hAnsi="Times New Roman" w:cs="Times New Roman"/>
          <w:b/>
          <w:bCs/>
        </w:rPr>
        <w:t>LICITANTE VENCEDOR</w:t>
      </w:r>
      <w:r w:rsidRPr="00F060DA">
        <w:rPr>
          <w:rFonts w:ascii="Times New Roman" w:hAnsi="Times New Roman" w:cs="Times New Roman"/>
        </w:rPr>
        <w:t xml:space="preserve"> ficará dispensado da apresentação das mesmas.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11.5 - O </w:t>
      </w:r>
      <w:r w:rsidRPr="00F060DA">
        <w:rPr>
          <w:rFonts w:ascii="Times New Roman" w:hAnsi="Times New Roman" w:cs="Times New Roman"/>
          <w:b/>
          <w:bCs/>
        </w:rPr>
        <w:t>LICITANTE VENCEDOR</w:t>
      </w:r>
      <w:r w:rsidRPr="00F060DA">
        <w:rPr>
          <w:rFonts w:ascii="Times New Roman" w:hAnsi="Times New Roman" w:cs="Times New Roman"/>
        </w:rPr>
        <w:t xml:space="preserve"> deverá, no prazo de 05 (cinco) dias úteis contados da data da convocação, comparecer ao órgão contratante para assinar o termo de contrato ou retirar instrumento equivalente. </w:t>
      </w:r>
    </w:p>
    <w:p w:rsidR="001F6136" w:rsidRPr="00F060DA" w:rsidRDefault="001F6136" w:rsidP="001F6136">
      <w:pPr>
        <w:pStyle w:val="NormalWeb"/>
        <w:spacing w:before="0" w:beforeAutospacing="0" w:after="0" w:afterAutospacing="0"/>
        <w:jc w:val="both"/>
        <w:rPr>
          <w:rFonts w:ascii="Times New Roman" w:hAnsi="Times New Roman" w:cs="Times New Roman"/>
          <w:b/>
          <w:bCs/>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Style w:val="Forte"/>
          <w:rFonts w:ascii="Times New Roman" w:hAnsi="Times New Roman" w:cs="Times New Roman"/>
        </w:rPr>
        <w:t>12 - DOS PRAZOS E DO LOCAL DE EXECUÇÃO DO OBJETO DA LICITAÇÃO</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12.1. O </w:t>
      </w:r>
      <w:r w:rsidRPr="00F060DA">
        <w:rPr>
          <w:rFonts w:ascii="Times New Roman" w:hAnsi="Times New Roman" w:cs="Times New Roman"/>
          <w:b/>
        </w:rPr>
        <w:t>Veículo</w:t>
      </w:r>
      <w:r w:rsidRPr="00F060DA">
        <w:rPr>
          <w:rFonts w:ascii="Times New Roman" w:hAnsi="Times New Roman" w:cs="Times New Roman"/>
          <w:b/>
          <w:iCs/>
        </w:rPr>
        <w:t xml:space="preserve"> </w:t>
      </w:r>
      <w:r w:rsidRPr="00F060DA">
        <w:rPr>
          <w:rFonts w:ascii="Times New Roman" w:hAnsi="Times New Roman" w:cs="Times New Roman"/>
          <w:iCs/>
        </w:rPr>
        <w:t>deverá</w:t>
      </w:r>
      <w:r w:rsidRPr="00F060DA">
        <w:rPr>
          <w:rFonts w:ascii="Times New Roman" w:hAnsi="Times New Roman" w:cs="Times New Roman"/>
        </w:rPr>
        <w:t xml:space="preserve"> ser entregue na sede da Secretaria Municipal de Saúde do Município de Timbaúba dos Batistas /RN, em até sessenta (60) dias do recebimento da </w:t>
      </w:r>
      <w:r w:rsidRPr="00F060DA">
        <w:rPr>
          <w:rFonts w:ascii="Times New Roman" w:hAnsi="Times New Roman" w:cs="Times New Roman"/>
          <w:b/>
          <w:bCs/>
        </w:rPr>
        <w:t>AUTORIZAÇÃO DE COMPRA</w:t>
      </w:r>
      <w:r w:rsidRPr="00F060DA">
        <w:rPr>
          <w:rFonts w:ascii="Times New Roman" w:hAnsi="Times New Roman" w:cs="Times New Roman"/>
        </w:rPr>
        <w:t>, devendo ser enviada através do e</w:t>
      </w:r>
      <w:r w:rsidRPr="00F060DA">
        <w:rPr>
          <w:rFonts w:ascii="Times New Roman" w:hAnsi="Times New Roman" w:cs="Times New Roman"/>
          <w:b/>
          <w:bCs/>
        </w:rPr>
        <w:t xml:space="preserve">-mail: </w:t>
      </w:r>
      <w:hyperlink r:id="rId10" w:history="1">
        <w:r w:rsidRPr="00F060DA">
          <w:rPr>
            <w:rStyle w:val="Hyperlink"/>
            <w:rFonts w:ascii="Times New Roman" w:hAnsi="Times New Roman" w:cs="Times New Roman"/>
            <w:b/>
            <w:bCs/>
            <w:color w:val="auto"/>
          </w:rPr>
          <w:t>ordemdecomprapmtb@gmail.com</w:t>
        </w:r>
      </w:hyperlink>
      <w:r w:rsidRPr="00F060DA">
        <w:rPr>
          <w:rFonts w:ascii="Times New Roman" w:hAnsi="Times New Roman" w:cs="Times New Roman"/>
        </w:rPr>
        <w:t xml:space="preserve"> ou pessoalmente, seguindo rigorosamente a quantidade solicitada e suas especificações, nas quantidades, locais, dias e horários indicados no momento da solicitação, correndo por conta da Contratada as despesas de embalagem, seguros, transporte, tributos, encargos trabalhistas e previdenciários decorrentes do </w:t>
      </w:r>
      <w:r w:rsidRPr="00F060DA">
        <w:rPr>
          <w:rFonts w:ascii="Times New Roman" w:hAnsi="Times New Roman" w:cs="Times New Roman"/>
          <w:b/>
        </w:rPr>
        <w:t>fornecimento</w:t>
      </w:r>
      <w:r w:rsidRPr="00F060DA">
        <w:rPr>
          <w:rFonts w:ascii="Times New Roman" w:hAnsi="Times New Roman" w:cs="Times New Roman"/>
        </w:rPr>
        <w:t>.</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r w:rsidRPr="00F060DA">
        <w:rPr>
          <w:rStyle w:val="Forte"/>
          <w:rFonts w:ascii="Times New Roman" w:hAnsi="Times New Roman" w:cs="Times New Roman"/>
        </w:rPr>
        <w:t>13 - DAS CONDIÇÕES DE RECEBIMENTO DO OBJETO</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13.1 - Por ocasião do </w:t>
      </w:r>
      <w:r w:rsidRPr="00F060DA">
        <w:rPr>
          <w:rFonts w:ascii="Times New Roman" w:hAnsi="Times New Roman" w:cs="Times New Roman"/>
          <w:b/>
        </w:rPr>
        <w:t>fornecimento</w:t>
      </w:r>
      <w:r w:rsidRPr="00F060DA">
        <w:rPr>
          <w:rFonts w:ascii="Times New Roman" w:hAnsi="Times New Roman" w:cs="Times New Roman"/>
        </w:rPr>
        <w:t xml:space="preserve">, a Contratada deverá colher no comprovante respectivo a data, o nome, o cargo e a assinatura do servidor do Contratante responsável pelo recebimento.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13.2 - Constatadas irregularidades no objeto contratual, o Contratante poderá:</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13.2.1- se disser respeito à especificação, rejeitá-lo no todo ou em parte, determinando sua substituição ou rescindindo a contratação, sem prejuízo das penalidades cabíveis; </w:t>
      </w:r>
      <w:r w:rsidRPr="00F060DA">
        <w:rPr>
          <w:rFonts w:ascii="Times New Roman" w:hAnsi="Times New Roman" w:cs="Times New Roman"/>
        </w:rPr>
        <w:br/>
        <w:t xml:space="preserve">1.3.2.1.1 - na hipótese de substituição, a Contratada deverá fazê-la em conformidade com a indicação da Administração, no prazo máximo de 02 (dois) dias, </w:t>
      </w:r>
      <w:proofErr w:type="gramStart"/>
      <w:r w:rsidRPr="00F060DA">
        <w:rPr>
          <w:rFonts w:ascii="Times New Roman" w:hAnsi="Times New Roman" w:cs="Times New Roman"/>
        </w:rPr>
        <w:t>contados da notificação por escrito, mantido</w:t>
      </w:r>
      <w:proofErr w:type="gramEnd"/>
      <w:r w:rsidRPr="00F060DA">
        <w:rPr>
          <w:rFonts w:ascii="Times New Roman" w:hAnsi="Times New Roman" w:cs="Times New Roman"/>
        </w:rPr>
        <w:t xml:space="preserve"> o preço inicialmente contratado;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numPr>
          <w:ilvl w:val="2"/>
          <w:numId w:val="12"/>
        </w:numPr>
        <w:tabs>
          <w:tab w:val="clear" w:pos="720"/>
          <w:tab w:val="num" w:pos="0"/>
        </w:tabs>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 xml:space="preserve">– se disser respeito à diferença de quantidade ou de partes, determinar sua complementação ou rescindir a contratação, sem prejuízo das penalidades cabíveis; </w:t>
      </w:r>
      <w:proofErr w:type="gramStart"/>
      <w:r w:rsidRPr="00F060DA">
        <w:rPr>
          <w:rFonts w:ascii="Times New Roman" w:hAnsi="Times New Roman" w:cs="Times New Roman"/>
        </w:rPr>
        <w:br/>
      </w:r>
      <w:proofErr w:type="gramEnd"/>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13.2.2.1 - na hipótese de complementação, a Contratada deverá fazê-la em conformidade com a indicação do Contratante, no prazo máximo de 02 (dois) dias, </w:t>
      </w:r>
      <w:proofErr w:type="gramStart"/>
      <w:r w:rsidRPr="00F060DA">
        <w:rPr>
          <w:rFonts w:ascii="Times New Roman" w:hAnsi="Times New Roman" w:cs="Times New Roman"/>
        </w:rPr>
        <w:t>contados da notificação por escrito, mantido</w:t>
      </w:r>
      <w:proofErr w:type="gramEnd"/>
      <w:r w:rsidRPr="00F060DA">
        <w:rPr>
          <w:rFonts w:ascii="Times New Roman" w:hAnsi="Times New Roman" w:cs="Times New Roman"/>
        </w:rPr>
        <w:t xml:space="preserve"> o preço inicialmente contratado.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Style w:val="Forte"/>
          <w:rFonts w:ascii="Times New Roman" w:hAnsi="Times New Roman" w:cs="Times New Roman"/>
        </w:rPr>
        <w:t xml:space="preserve">14 - DO FATURAMENTO, DA FORMA DE PAGAMENTO, DA DOTAÇÃO ORÇAMENTÁRIA, DA COMPENSAÇÃO FINANCEIRA E DA PENALIDADE PELO ATRASO DE </w:t>
      </w:r>
      <w:proofErr w:type="gramStart"/>
      <w:r w:rsidRPr="00F060DA">
        <w:rPr>
          <w:rStyle w:val="Forte"/>
          <w:rFonts w:ascii="Times New Roman" w:hAnsi="Times New Roman" w:cs="Times New Roman"/>
        </w:rPr>
        <w:t>PAGAMENTO</w:t>
      </w:r>
      <w:proofErr w:type="gramEnd"/>
    </w:p>
    <w:p w:rsidR="001F6136" w:rsidRPr="00F060DA" w:rsidRDefault="001F6136" w:rsidP="001F6136">
      <w:pPr>
        <w:jc w:val="both"/>
        <w:rPr>
          <w:bCs/>
          <w:iCs/>
        </w:rPr>
      </w:pPr>
      <w:r w:rsidRPr="00F060DA">
        <w:t xml:space="preserve">14.1 – </w:t>
      </w:r>
      <w:r w:rsidRPr="00F060DA">
        <w:rPr>
          <w:shd w:val="clear" w:color="auto" w:fill="FFFFFF"/>
        </w:rPr>
        <w:t xml:space="preserve">O faturamento das despesas será para o </w:t>
      </w:r>
      <w:r w:rsidRPr="00F060DA">
        <w:rPr>
          <w:b/>
          <w:shd w:val="clear" w:color="auto" w:fill="FFFFFF"/>
        </w:rPr>
        <w:t>FUNDO</w:t>
      </w:r>
      <w:r w:rsidRPr="00F060DA">
        <w:rPr>
          <w:b/>
          <w:bCs/>
          <w:iCs/>
        </w:rPr>
        <w:t xml:space="preserve"> MUNICIPAL DE SAÚDE DE TIMBAÚBA DOS BATISTAS/ RN</w:t>
      </w:r>
      <w:r w:rsidRPr="00F060DA">
        <w:rPr>
          <w:bCs/>
          <w:iCs/>
        </w:rPr>
        <w:t>, inscrito no CNPJ Nº 12.434.976/0001-51, com sede na Rui Barbosa, nº 48, centro.</w:t>
      </w:r>
    </w:p>
    <w:p w:rsidR="001F6136" w:rsidRPr="00F060DA" w:rsidRDefault="001F6136" w:rsidP="001F6136">
      <w:pPr>
        <w:widowControl w:val="0"/>
        <w:jc w:val="both"/>
        <w:rPr>
          <w:bCs/>
          <w:iCs/>
        </w:rPr>
      </w:pPr>
    </w:p>
    <w:p w:rsidR="001F6136" w:rsidRPr="00F060DA" w:rsidRDefault="001F6136" w:rsidP="001F6136">
      <w:pPr>
        <w:jc w:val="both"/>
      </w:pPr>
      <w:r w:rsidRPr="00F060DA">
        <w:t xml:space="preserve">14.2 - O pagamento será efetuado conforme </w:t>
      </w:r>
      <w:r w:rsidRPr="00F060DA">
        <w:rPr>
          <w:b/>
          <w:u w:val="single"/>
        </w:rPr>
        <w:t xml:space="preserve">o valor e a data de apresentação da nota fiscal/ </w:t>
      </w:r>
      <w:proofErr w:type="gramStart"/>
      <w:r w:rsidRPr="00F060DA">
        <w:rPr>
          <w:b/>
          <w:u w:val="single"/>
        </w:rPr>
        <w:t>fatura</w:t>
      </w:r>
      <w:proofErr w:type="gramEnd"/>
      <w:r w:rsidRPr="00F060DA">
        <w:rPr>
          <w:b/>
          <w:u w:val="single"/>
        </w:rPr>
        <w:t xml:space="preserve">, ou seja, </w:t>
      </w:r>
      <w:r w:rsidRPr="00F060DA">
        <w:rPr>
          <w:u w:val="single"/>
        </w:rPr>
        <w:t>em até trinta (30) dias contados do ATESTO para faturas</w:t>
      </w:r>
      <w:r w:rsidRPr="00F060DA">
        <w:t xml:space="preserve">, nos termos da </w:t>
      </w:r>
      <w:r w:rsidRPr="00F060DA">
        <w:rPr>
          <w:b/>
        </w:rPr>
        <w:t>Resolução nº 032/2016 do TCE/RN,</w:t>
      </w:r>
      <w:r w:rsidRPr="00F060DA">
        <w:t xml:space="preserve"> à </w:t>
      </w:r>
      <w:r w:rsidRPr="00F060DA">
        <w:rPr>
          <w:b/>
        </w:rPr>
        <w:t>Secretaria Municipal da Fazenda</w:t>
      </w:r>
      <w:r w:rsidRPr="00F060DA">
        <w:t xml:space="preserve">, atestado e aceito </w:t>
      </w:r>
      <w:r w:rsidRPr="00F060DA">
        <w:lastRenderedPageBreak/>
        <w:t xml:space="preserve">pela </w:t>
      </w:r>
      <w:r w:rsidRPr="00F060DA">
        <w:rPr>
          <w:b/>
        </w:rPr>
        <w:t>Secretaria Municipal de Saúde</w:t>
      </w:r>
      <w:r w:rsidRPr="00F060DA">
        <w:t xml:space="preserve">, através do gestor do Contrato, a </w:t>
      </w:r>
      <w:proofErr w:type="spellStart"/>
      <w:r w:rsidRPr="00F060DA">
        <w:t>Srª</w:t>
      </w:r>
      <w:proofErr w:type="spellEnd"/>
      <w:r w:rsidRPr="00F060DA">
        <w:t xml:space="preserve"> </w:t>
      </w:r>
      <w:proofErr w:type="spellStart"/>
      <w:r w:rsidRPr="00F060DA">
        <w:rPr>
          <w:b/>
        </w:rPr>
        <w:t>Mirelly</w:t>
      </w:r>
      <w:proofErr w:type="spellEnd"/>
      <w:r w:rsidRPr="00F060DA">
        <w:rPr>
          <w:b/>
        </w:rPr>
        <w:t xml:space="preserve"> Mártir Lins Silva, </w:t>
      </w:r>
      <w:r w:rsidRPr="00F060DA">
        <w:t>acompanhado da comprovação da regularidade fiscal e trabalhista.</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14.2.1 - O prazo de liquidação da despesa será de até quinze (15) dias.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14.3 - As notas fiscais/faturas que apresentarem incorreções serão devolvidas à Contratada e seu vencimento ocorrerá após a data de sua reapresentação válida.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14.4 - O pagamento será feito mediante crédito aberto em conta corrente em nome da Contratada.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14.5 - As despesas referentes ao objeto deste Pregão correrão à conta dos recursos do orçamento geral do município vigente à época da contratação.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jc w:val="both"/>
      </w:pPr>
      <w:r w:rsidRPr="00F060DA">
        <w:t xml:space="preserve">14.6 - Nos casos de eventuais atrasos de pagamento, desde que a </w:t>
      </w:r>
      <w:r w:rsidRPr="00F060DA">
        <w:rPr>
          <w:b/>
          <w:bCs/>
        </w:rPr>
        <w:t>CONTRATADA</w:t>
      </w:r>
      <w:r w:rsidRPr="00F060DA">
        <w:t xml:space="preserve"> não tenha concorrido de alguma forma para tanto, fica convencionado que a taxa de compensação financeira (atualização monetária) devida pelo </w:t>
      </w:r>
      <w:r w:rsidRPr="00F060DA">
        <w:rPr>
          <w:b/>
        </w:rPr>
        <w:t>Município</w:t>
      </w:r>
      <w:r w:rsidRPr="00F060DA">
        <w:rPr>
          <w:b/>
          <w:bCs/>
        </w:rPr>
        <w:t xml:space="preserve"> de Timbaúba dos Batistas/ RN</w:t>
      </w:r>
      <w:r w:rsidRPr="00F060DA">
        <w:t>, será calculada mediante a aplicação dos índices oficiais de remuneração básica e juros aplicados à caderneta de poupança.</w:t>
      </w:r>
    </w:p>
    <w:p w:rsidR="001F6136" w:rsidRPr="00F060DA" w:rsidRDefault="001F6136" w:rsidP="001F6136">
      <w:pPr>
        <w:jc w:val="both"/>
      </w:pPr>
    </w:p>
    <w:p w:rsidR="001F6136" w:rsidRPr="00F060DA" w:rsidRDefault="001F6136" w:rsidP="001F6136">
      <w:pPr>
        <w:pStyle w:val="NormalWeb"/>
        <w:shd w:val="clear" w:color="auto" w:fill="FFFFFF"/>
        <w:spacing w:before="0" w:beforeAutospacing="0" w:after="0" w:afterAutospacing="0"/>
        <w:jc w:val="both"/>
        <w:textAlignment w:val="baseline"/>
        <w:rPr>
          <w:rFonts w:ascii="Times New Roman" w:hAnsi="Times New Roman" w:cs="Times New Roman"/>
        </w:rPr>
      </w:pPr>
      <w:r w:rsidRPr="00F060DA">
        <w:rPr>
          <w:rFonts w:ascii="Times New Roman" w:hAnsi="Times New Roman" w:cs="Times New Roman"/>
          <w:shd w:val="clear" w:color="auto" w:fill="FFFFFF"/>
        </w:rPr>
        <w:t xml:space="preserve">14.7 – O atraso superior a 90 (noventa) dias dos pagamentos devidos pela Administração decorrente dos </w:t>
      </w:r>
      <w:r w:rsidRPr="00F060DA">
        <w:rPr>
          <w:rFonts w:ascii="Times New Roman" w:hAnsi="Times New Roman" w:cs="Times New Roman"/>
          <w:b/>
          <w:shd w:val="clear" w:color="auto" w:fill="FFFFFF"/>
        </w:rPr>
        <w:t>equipamentos</w:t>
      </w:r>
      <w:r w:rsidRPr="00F060DA">
        <w:rPr>
          <w:rFonts w:ascii="Times New Roman" w:hAnsi="Times New Roman" w:cs="Times New Roman"/>
          <w:shd w:val="clear" w:color="auto" w:fill="FFFFFF"/>
        </w:rPr>
        <w:t xml:space="preserve"> 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1F6136" w:rsidRPr="00F060DA" w:rsidRDefault="001F6136" w:rsidP="001F6136">
      <w:pPr>
        <w:widowControl w:val="0"/>
        <w:jc w:val="both"/>
        <w:rPr>
          <w:b/>
          <w:bCs/>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Style w:val="Forte"/>
          <w:rFonts w:ascii="Times New Roman" w:hAnsi="Times New Roman" w:cs="Times New Roman"/>
        </w:rPr>
        <w:t xml:space="preserve">15 - DAS SANÇÕES PARA O CASO DE INADIMPLEMENTO </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15.1 - Ficará impedida de licitar e contratar com a Administração Direta do </w:t>
      </w:r>
      <w:r w:rsidRPr="00F060DA">
        <w:rPr>
          <w:rFonts w:ascii="Times New Roman" w:hAnsi="Times New Roman" w:cs="Times New Roman"/>
          <w:b/>
        </w:rPr>
        <w:t>Município de Timbaúba dos Batistas/RN</w:t>
      </w:r>
      <w:r w:rsidRPr="00F060DA">
        <w:rPr>
          <w:rFonts w:ascii="Times New Roman" w:hAnsi="Times New Roman" w:cs="Times New Roman"/>
        </w:rPr>
        <w:t xml:space="preserve">, pelo prazo de até 05 (cinco) anos, a licitante, que praticar quaisquer atos previstos no artigo 7º da Lei federal nº 10.520, de 17 de julho de 2002.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15.2 - A sanção de que trata o subitem anterior poderá ser aplicada juntamente com as multas estipuladas em ato normativo dos órgãos participantes, garantido o exercício de prévia e ampla defesa.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15.3 - As multas são autônomas e a aplicação de uma não exclui a de outra.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b/>
        </w:rPr>
      </w:pPr>
      <w:r w:rsidRPr="00F060DA">
        <w:rPr>
          <w:rFonts w:ascii="Times New Roman" w:hAnsi="Times New Roman" w:cs="Times New Roman"/>
          <w:b/>
        </w:rPr>
        <w:t xml:space="preserve">15.4 – Será aplicada multa no valor de 10% (dez por cento) do valor da adjudicação ao licitante vencedor que se recusar injustificadamente a assinatura da Ata de Registro de Preços. </w:t>
      </w:r>
    </w:p>
    <w:p w:rsidR="001F6136" w:rsidRPr="00F060DA" w:rsidRDefault="001F6136" w:rsidP="001F6136">
      <w:pPr>
        <w:pStyle w:val="NormalWeb"/>
        <w:spacing w:before="0" w:beforeAutospacing="0" w:after="0" w:afterAutospacing="0"/>
        <w:jc w:val="both"/>
        <w:rPr>
          <w:rStyle w:val="Forte"/>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Style w:val="Forte"/>
          <w:rFonts w:ascii="Times New Roman" w:hAnsi="Times New Roman" w:cs="Times New Roman"/>
        </w:rPr>
        <w:t>16 - DAS DISPOSIÇÕES FINAIS</w:t>
      </w: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16.1 - As normas disciplinadoras desta licitação serão interpretadas em favor da ampliação da disputa, respeitada a igualdade de oportunidade entre as licitantes e desde que não comprometam o interesse público, a finalidade e a segurança da contratação.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lastRenderedPageBreak/>
        <w:t xml:space="preserve">16.2 - Os atos pertinentes a esta licitação, passíveis de divulgação, serão comunicadas mediante publicação no </w:t>
      </w:r>
      <w:r w:rsidRPr="00F060DA">
        <w:rPr>
          <w:rFonts w:ascii="Times New Roman" w:hAnsi="Times New Roman" w:cs="Times New Roman"/>
          <w:b/>
        </w:rPr>
        <w:t>Diário Oficial dos Municípios do Estado do Rio Grande do Norte - FEMURN</w:t>
      </w:r>
      <w:r w:rsidRPr="00F060DA">
        <w:rPr>
          <w:rFonts w:ascii="Times New Roman" w:hAnsi="Times New Roman" w:cs="Times New Roman"/>
        </w:rPr>
        <w:t xml:space="preserve">, salvo com referência àquelas que puderam ser comunicadas diretamente, mediante ofício, as licitantes.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16.3 - Os envelopes contendo os documentos de habilitação, não abertos, ficarão à disposição para retirada na </w:t>
      </w:r>
      <w:r w:rsidRPr="00F060DA">
        <w:rPr>
          <w:rFonts w:ascii="Times New Roman" w:hAnsi="Times New Roman" w:cs="Times New Roman"/>
          <w:b/>
        </w:rPr>
        <w:t>Prefeitura Municipal de Timbaúba dos Batistas/ RN</w:t>
      </w:r>
      <w:r w:rsidRPr="00F060DA">
        <w:rPr>
          <w:rFonts w:ascii="Times New Roman" w:hAnsi="Times New Roman" w:cs="Times New Roman"/>
        </w:rPr>
        <w:t xml:space="preserve">, após a publicação do extrato da </w:t>
      </w:r>
      <w:r w:rsidRPr="00F060DA">
        <w:rPr>
          <w:rFonts w:ascii="Times New Roman" w:hAnsi="Times New Roman" w:cs="Times New Roman"/>
          <w:b/>
        </w:rPr>
        <w:t>Ata de Registro de Preços</w:t>
      </w:r>
      <w:r w:rsidRPr="00F060DA">
        <w:rPr>
          <w:rFonts w:ascii="Times New Roman" w:hAnsi="Times New Roman" w:cs="Times New Roman"/>
        </w:rPr>
        <w:t xml:space="preserve"> pelo prazo de dez (10) dias, havendo destruição dos mesmos quando vencido o referido prazo.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16.4 - </w:t>
      </w:r>
      <w:r w:rsidRPr="00F060DA">
        <w:rPr>
          <w:rFonts w:ascii="Times New Roman" w:hAnsi="Times New Roman" w:cs="Times New Roman"/>
          <w:b/>
        </w:rPr>
        <w:t>Até 02 (dois) dias úteis anteriores</w:t>
      </w:r>
      <w:r w:rsidRPr="00F060DA">
        <w:rPr>
          <w:rFonts w:ascii="Times New Roman" w:hAnsi="Times New Roman" w:cs="Times New Roman"/>
        </w:rPr>
        <w:t xml:space="preserve"> à data fixada para recebimento das propostas, qualquer pessoa poderá </w:t>
      </w:r>
      <w:r w:rsidRPr="00F060DA">
        <w:rPr>
          <w:rFonts w:ascii="Times New Roman" w:hAnsi="Times New Roman" w:cs="Times New Roman"/>
          <w:b/>
        </w:rPr>
        <w:t>solicitar esclarecimentos, providências ou impugnar</w:t>
      </w:r>
      <w:r w:rsidRPr="00F060DA">
        <w:rPr>
          <w:rFonts w:ascii="Times New Roman" w:hAnsi="Times New Roman" w:cs="Times New Roman"/>
        </w:rPr>
        <w:t xml:space="preserve"> o ato convocatório do Pregão.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16.4.1 - A petição será dirigida ao Pregoeiro, </w:t>
      </w:r>
      <w:r w:rsidRPr="00F060DA">
        <w:rPr>
          <w:rFonts w:ascii="Times New Roman" w:hAnsi="Times New Roman" w:cs="Times New Roman"/>
          <w:b/>
        </w:rPr>
        <w:t xml:space="preserve">por e-mail ou através de Protocolo e recebida no horário de expediente: das </w:t>
      </w:r>
      <w:proofErr w:type="gramStart"/>
      <w:r w:rsidRPr="00F060DA">
        <w:rPr>
          <w:rFonts w:ascii="Times New Roman" w:hAnsi="Times New Roman" w:cs="Times New Roman"/>
          <w:b/>
        </w:rPr>
        <w:t>07:00</w:t>
      </w:r>
      <w:proofErr w:type="gramEnd"/>
      <w:r w:rsidRPr="00F060DA">
        <w:rPr>
          <w:rFonts w:ascii="Times New Roman" w:hAnsi="Times New Roman" w:cs="Times New Roman"/>
          <w:b/>
        </w:rPr>
        <w:t xml:space="preserve"> às 13:00 horas</w:t>
      </w:r>
      <w:r w:rsidRPr="00F060DA">
        <w:rPr>
          <w:rFonts w:ascii="Times New Roman" w:hAnsi="Times New Roman" w:cs="Times New Roman"/>
        </w:rPr>
        <w:t>, que decidirá no prazo de 01 (um) dia útil.</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16.4.2 - Acolhida a petição contra o ato convocatório, será designada nova data para a realização do certame, se houver reflexos na elaboração da proposta de preços.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16.4.3 - Não havendo provocação para </w:t>
      </w:r>
      <w:r w:rsidRPr="00F060DA">
        <w:rPr>
          <w:rFonts w:ascii="Times New Roman" w:hAnsi="Times New Roman" w:cs="Times New Roman"/>
          <w:b/>
        </w:rPr>
        <w:t>esclarecimentos, providências ou impugnação dos termos do edital, o mesmo será aplicado na íntegra, operando a preclusão processual para todos os possíveis licitantes</w:t>
      </w:r>
      <w:r w:rsidRPr="00F060DA">
        <w:rPr>
          <w:rFonts w:ascii="Times New Roman" w:hAnsi="Times New Roman" w:cs="Times New Roman"/>
        </w:rPr>
        <w:t xml:space="preserve">.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16.5 - Os casos omissos do presente Pregão serão solucionados pelo </w:t>
      </w:r>
      <w:r w:rsidRPr="00F060DA">
        <w:rPr>
          <w:rFonts w:ascii="Times New Roman" w:hAnsi="Times New Roman" w:cs="Times New Roman"/>
          <w:b/>
        </w:rPr>
        <w:t>Município de Timbaúba dos Batistas/ RN.</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16.6 - Integram o presente Edital:</w:t>
      </w:r>
    </w:p>
    <w:p w:rsidR="001F6136" w:rsidRPr="00F060DA" w:rsidRDefault="001F6136" w:rsidP="001F6136">
      <w:pPr>
        <w:pStyle w:val="NormalWeb"/>
        <w:numPr>
          <w:ilvl w:val="0"/>
          <w:numId w:val="11"/>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 xml:space="preserve">Anexo I – Termo de Referência; </w:t>
      </w:r>
    </w:p>
    <w:p w:rsidR="001F6136" w:rsidRPr="00F060DA" w:rsidRDefault="001F6136" w:rsidP="001F6136">
      <w:pPr>
        <w:pStyle w:val="NormalWeb"/>
        <w:numPr>
          <w:ilvl w:val="0"/>
          <w:numId w:val="11"/>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 xml:space="preserve">Anexo II – Descrição dos equipamentos a serem licitados com seus valores de referência; </w:t>
      </w:r>
    </w:p>
    <w:p w:rsidR="001F6136" w:rsidRPr="00F060DA" w:rsidRDefault="001F6136" w:rsidP="001F6136">
      <w:pPr>
        <w:pStyle w:val="NormalWeb"/>
        <w:numPr>
          <w:ilvl w:val="0"/>
          <w:numId w:val="11"/>
        </w:numPr>
        <w:spacing w:before="0" w:beforeAutospacing="0" w:after="0" w:afterAutospacing="0"/>
        <w:ind w:left="0" w:firstLine="0"/>
        <w:jc w:val="both"/>
        <w:rPr>
          <w:rStyle w:val="Forte"/>
          <w:rFonts w:ascii="Times New Roman" w:hAnsi="Times New Roman" w:cs="Times New Roman"/>
          <w:b w:val="0"/>
          <w:bCs w:val="0"/>
        </w:rPr>
      </w:pPr>
      <w:r w:rsidRPr="00F060DA">
        <w:rPr>
          <w:rStyle w:val="Forte"/>
          <w:rFonts w:ascii="Times New Roman" w:hAnsi="Times New Roman" w:cs="Times New Roman"/>
          <w:b w:val="0"/>
        </w:rPr>
        <w:t>Anexo III – Modelo da Carta de Credenciamento;</w:t>
      </w:r>
    </w:p>
    <w:p w:rsidR="001F6136" w:rsidRPr="00F060DA" w:rsidRDefault="001F6136" w:rsidP="001F6136">
      <w:pPr>
        <w:pStyle w:val="NormalWeb"/>
        <w:numPr>
          <w:ilvl w:val="0"/>
          <w:numId w:val="11"/>
        </w:numPr>
        <w:spacing w:before="0" w:beforeAutospacing="0" w:after="0" w:afterAutospacing="0"/>
        <w:ind w:left="0" w:firstLine="0"/>
        <w:jc w:val="both"/>
        <w:rPr>
          <w:rStyle w:val="Forte"/>
          <w:rFonts w:ascii="Times New Roman" w:hAnsi="Times New Roman" w:cs="Times New Roman"/>
          <w:b w:val="0"/>
          <w:bCs w:val="0"/>
        </w:rPr>
      </w:pPr>
      <w:r w:rsidRPr="00F060DA">
        <w:rPr>
          <w:rStyle w:val="Forte"/>
          <w:rFonts w:ascii="Times New Roman" w:hAnsi="Times New Roman" w:cs="Times New Roman"/>
          <w:b w:val="0"/>
        </w:rPr>
        <w:t xml:space="preserve">Anexo IV – </w:t>
      </w:r>
      <w:r w:rsidRPr="00F060DA">
        <w:rPr>
          <w:rFonts w:ascii="Times New Roman" w:hAnsi="Times New Roman" w:cs="Times New Roman"/>
          <w:bCs/>
        </w:rPr>
        <w:t xml:space="preserve">Modelo de Declaração de enquadramento da licitante como </w:t>
      </w:r>
      <w:r w:rsidRPr="00F060DA">
        <w:rPr>
          <w:rFonts w:ascii="Times New Roman" w:hAnsi="Times New Roman" w:cs="Times New Roman"/>
        </w:rPr>
        <w:t>microempresas e empresas de pequeno porte, microempreendedor individual - MEI e sociedades cooperativas de consumo;</w:t>
      </w:r>
    </w:p>
    <w:p w:rsidR="001F6136" w:rsidRPr="00F060DA" w:rsidRDefault="001F6136" w:rsidP="001F6136">
      <w:pPr>
        <w:pStyle w:val="NormalWeb"/>
        <w:numPr>
          <w:ilvl w:val="0"/>
          <w:numId w:val="11"/>
        </w:numPr>
        <w:spacing w:before="0" w:beforeAutospacing="0" w:after="0" w:afterAutospacing="0"/>
        <w:ind w:left="0" w:firstLine="0"/>
        <w:jc w:val="both"/>
        <w:rPr>
          <w:rFonts w:ascii="Times New Roman" w:hAnsi="Times New Roman" w:cs="Times New Roman"/>
        </w:rPr>
      </w:pPr>
      <w:r w:rsidRPr="00F060DA">
        <w:rPr>
          <w:rStyle w:val="Forte"/>
          <w:rFonts w:ascii="Times New Roman" w:hAnsi="Times New Roman" w:cs="Times New Roman"/>
          <w:b w:val="0"/>
        </w:rPr>
        <w:t>Anexo V - Modelo de</w:t>
      </w:r>
      <w:r w:rsidRPr="00F060DA">
        <w:rPr>
          <w:rFonts w:ascii="Times New Roman" w:hAnsi="Times New Roman" w:cs="Times New Roman"/>
        </w:rPr>
        <w:t xml:space="preserve"> Declaração do trabalho do menor; </w:t>
      </w:r>
    </w:p>
    <w:p w:rsidR="001F6136" w:rsidRPr="00F060DA" w:rsidRDefault="001F6136" w:rsidP="001F6136">
      <w:pPr>
        <w:pStyle w:val="NormalWeb"/>
        <w:numPr>
          <w:ilvl w:val="0"/>
          <w:numId w:val="11"/>
        </w:numPr>
        <w:spacing w:before="0" w:beforeAutospacing="0" w:after="0" w:afterAutospacing="0"/>
        <w:ind w:left="0" w:firstLine="0"/>
        <w:jc w:val="both"/>
        <w:rPr>
          <w:rStyle w:val="Forte"/>
          <w:rFonts w:ascii="Times New Roman" w:hAnsi="Times New Roman" w:cs="Times New Roman"/>
          <w:b w:val="0"/>
        </w:rPr>
      </w:pPr>
      <w:proofErr w:type="gramStart"/>
      <w:r w:rsidRPr="00F060DA">
        <w:rPr>
          <w:rStyle w:val="Forte"/>
          <w:rFonts w:ascii="Times New Roman" w:hAnsi="Times New Roman" w:cs="Times New Roman"/>
          <w:b w:val="0"/>
        </w:rPr>
        <w:t>Anexo VI</w:t>
      </w:r>
      <w:proofErr w:type="gramEnd"/>
      <w:r w:rsidRPr="00F060DA">
        <w:rPr>
          <w:rStyle w:val="Forte"/>
          <w:rFonts w:ascii="Times New Roman" w:hAnsi="Times New Roman" w:cs="Times New Roman"/>
          <w:b w:val="0"/>
        </w:rPr>
        <w:t xml:space="preserve"> - Modelo de Declaração de pleno atendimento aos requisitos de habilitação; </w:t>
      </w:r>
    </w:p>
    <w:p w:rsidR="001F6136" w:rsidRPr="00F060DA" w:rsidRDefault="001F6136" w:rsidP="001F6136">
      <w:pPr>
        <w:pStyle w:val="NormalWeb"/>
        <w:numPr>
          <w:ilvl w:val="0"/>
          <w:numId w:val="11"/>
        </w:numPr>
        <w:spacing w:before="0" w:beforeAutospacing="0" w:after="0" w:afterAutospacing="0"/>
        <w:ind w:left="0" w:firstLine="0"/>
        <w:jc w:val="both"/>
        <w:rPr>
          <w:rFonts w:ascii="Times New Roman" w:hAnsi="Times New Roman" w:cs="Times New Roman"/>
        </w:rPr>
      </w:pPr>
      <w:r w:rsidRPr="00F060DA">
        <w:rPr>
          <w:rStyle w:val="Forte"/>
          <w:rFonts w:ascii="Times New Roman" w:hAnsi="Times New Roman" w:cs="Times New Roman"/>
          <w:b w:val="0"/>
        </w:rPr>
        <w:t xml:space="preserve">Anexo </w:t>
      </w:r>
      <w:r w:rsidRPr="00F060DA">
        <w:rPr>
          <w:rFonts w:ascii="Times New Roman" w:hAnsi="Times New Roman" w:cs="Times New Roman"/>
        </w:rPr>
        <w:t xml:space="preserve">VII – Modelo da carta proposta; </w:t>
      </w:r>
    </w:p>
    <w:p w:rsidR="001F6136" w:rsidRPr="00F060DA" w:rsidRDefault="001F6136" w:rsidP="001F6136">
      <w:pPr>
        <w:pStyle w:val="NormalWeb"/>
        <w:numPr>
          <w:ilvl w:val="0"/>
          <w:numId w:val="11"/>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Anexo VIII – Modelo da Declaração de Elaboração Independente de Proposta;</w:t>
      </w:r>
    </w:p>
    <w:p w:rsidR="001F6136" w:rsidRPr="00F060DA" w:rsidRDefault="001F6136" w:rsidP="001F6136">
      <w:pPr>
        <w:pStyle w:val="NormalWeb"/>
        <w:numPr>
          <w:ilvl w:val="0"/>
          <w:numId w:val="11"/>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Anexo IX – Minuta da Ata de Registro de Preços;</w:t>
      </w:r>
    </w:p>
    <w:p w:rsidR="001F6136" w:rsidRPr="00F060DA" w:rsidRDefault="001F6136" w:rsidP="001F6136">
      <w:pPr>
        <w:pStyle w:val="NormalWeb"/>
        <w:numPr>
          <w:ilvl w:val="0"/>
          <w:numId w:val="11"/>
        </w:numPr>
        <w:spacing w:before="0" w:beforeAutospacing="0" w:after="0" w:afterAutospacing="0"/>
        <w:ind w:left="0" w:firstLine="0"/>
        <w:jc w:val="both"/>
        <w:rPr>
          <w:rFonts w:ascii="Times New Roman" w:hAnsi="Times New Roman" w:cs="Times New Roman"/>
        </w:rPr>
      </w:pPr>
      <w:r w:rsidRPr="00F060DA">
        <w:rPr>
          <w:rFonts w:ascii="Times New Roman" w:hAnsi="Times New Roman" w:cs="Times New Roman"/>
        </w:rPr>
        <w:t>Anexo X – Minuta do Contrato Administrativo.</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16.7 - Não será exigida a prestação de garantia para as contratações resultantes desta licitação.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jc w:val="both"/>
      </w:pPr>
      <w:r w:rsidRPr="00F060DA">
        <w:lastRenderedPageBreak/>
        <w:t xml:space="preserve">16.8 - Os esclarecimentos relativos a esta licitação serão prestados nos dias de expediente, das </w:t>
      </w:r>
      <w:proofErr w:type="gramStart"/>
      <w:r w:rsidRPr="00F060DA">
        <w:t>07:00</w:t>
      </w:r>
      <w:proofErr w:type="gramEnd"/>
      <w:r w:rsidRPr="00F060DA">
        <w:t xml:space="preserve"> às 13:00 horas, na </w:t>
      </w:r>
      <w:r w:rsidRPr="00F060DA">
        <w:rPr>
          <w:b/>
        </w:rPr>
        <w:t>Prefeitura Municipal de Timbaúba dos Batistas/ RN</w:t>
      </w:r>
      <w:r w:rsidRPr="00F060DA">
        <w:t xml:space="preserve">, situada na Rua Rui Barbosa, 48, Centro, Timbaúba dos Batistas/ RN, CEP: 59.320-000 ou pelo e-mail: </w:t>
      </w:r>
      <w:hyperlink r:id="rId11" w:history="1">
        <w:r w:rsidRPr="00F060DA">
          <w:rPr>
            <w:rStyle w:val="Hyperlink"/>
            <w:color w:val="auto"/>
          </w:rPr>
          <w:t>licitatimbauba@gmail.com</w:t>
        </w:r>
      </w:hyperlink>
      <w:r w:rsidRPr="00F060DA">
        <w:t>, junto à Comissão Permanente de Licitação.</w:t>
      </w:r>
    </w:p>
    <w:p w:rsidR="001F6136" w:rsidRPr="00F060DA" w:rsidRDefault="001F6136" w:rsidP="001F6136">
      <w:pPr>
        <w:jc w:val="both"/>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 xml:space="preserve">16.9 - Para dirimir quaisquer questões decorrentes da licitação, não resolvidas na esfera administrativa, será competente o foro da </w:t>
      </w:r>
      <w:r w:rsidRPr="00F060DA">
        <w:rPr>
          <w:rFonts w:ascii="Times New Roman" w:hAnsi="Times New Roman" w:cs="Times New Roman"/>
          <w:b/>
        </w:rPr>
        <w:t>Comarca de Caicó/RN</w:t>
      </w:r>
      <w:r w:rsidRPr="00F060DA">
        <w:rPr>
          <w:rFonts w:ascii="Times New Roman" w:hAnsi="Times New Roman" w:cs="Times New Roman"/>
        </w:rPr>
        <w:t xml:space="preserve">. </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960C80" w:rsidP="001F6136">
      <w:pPr>
        <w:pStyle w:val="NormalWeb"/>
        <w:spacing w:before="0" w:beforeAutospacing="0" w:after="0" w:afterAutospacing="0"/>
        <w:rPr>
          <w:rFonts w:ascii="Times New Roman" w:hAnsi="Times New Roman" w:cs="Times New Roman"/>
        </w:rPr>
      </w:pPr>
      <w:r>
        <w:rPr>
          <w:rFonts w:ascii="Times New Roman" w:hAnsi="Times New Roman" w:cs="Times New Roman"/>
        </w:rPr>
        <w:t>Timbaúba dos Batistas/RN, 26 de Novembro de 2018</w:t>
      </w:r>
      <w:r w:rsidR="001F6136" w:rsidRPr="00F060DA">
        <w:rPr>
          <w:rFonts w:ascii="Times New Roman" w:hAnsi="Times New Roman" w:cs="Times New Roman"/>
        </w:rPr>
        <w:t>.</w:t>
      </w:r>
    </w:p>
    <w:p w:rsidR="001F6136" w:rsidRPr="00F060DA" w:rsidRDefault="001F6136" w:rsidP="001F6136">
      <w:pPr>
        <w:pStyle w:val="NormalWeb"/>
        <w:spacing w:before="0" w:beforeAutospacing="0" w:after="0" w:afterAutospacing="0"/>
        <w:rPr>
          <w:rFonts w:ascii="Times New Roman" w:hAnsi="Times New Roman" w:cs="Times New Roman"/>
        </w:rPr>
      </w:pPr>
    </w:p>
    <w:p w:rsidR="001F6136" w:rsidRPr="00F060DA" w:rsidRDefault="001F6136" w:rsidP="001F6136">
      <w:pPr>
        <w:pStyle w:val="NormalWeb"/>
        <w:spacing w:before="0" w:beforeAutospacing="0" w:after="0" w:afterAutospacing="0"/>
        <w:rPr>
          <w:rFonts w:ascii="Times New Roman" w:hAnsi="Times New Roman" w:cs="Times New Roman"/>
        </w:rPr>
      </w:pPr>
    </w:p>
    <w:p w:rsidR="001F6136" w:rsidRPr="00F060DA" w:rsidRDefault="001F6136" w:rsidP="001F6136">
      <w:pPr>
        <w:pStyle w:val="Corpodetexto"/>
        <w:jc w:val="center"/>
      </w:pPr>
      <w:r w:rsidRPr="00F060DA">
        <w:t>______________________________________________</w:t>
      </w:r>
    </w:p>
    <w:p w:rsidR="001F6136" w:rsidRPr="00F060DA" w:rsidRDefault="001F6136" w:rsidP="001F6136">
      <w:pPr>
        <w:jc w:val="center"/>
      </w:pPr>
      <w:r w:rsidRPr="00F060DA">
        <w:t>ROMUALDO DOS SANTOS</w:t>
      </w:r>
    </w:p>
    <w:p w:rsidR="001F6136" w:rsidRPr="00F060DA" w:rsidRDefault="001F6136" w:rsidP="001F6136">
      <w:pPr>
        <w:pStyle w:val="Padro"/>
        <w:jc w:val="center"/>
        <w:rPr>
          <w:szCs w:val="24"/>
        </w:rPr>
      </w:pPr>
      <w:r w:rsidRPr="00F060DA">
        <w:rPr>
          <w:szCs w:val="24"/>
        </w:rPr>
        <w:t>Presidente</w:t>
      </w: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b/>
          <w:szCs w:val="24"/>
          <w:u w:val="single"/>
        </w:rPr>
      </w:pPr>
      <w:r w:rsidRPr="00F060DA">
        <w:rPr>
          <w:b/>
          <w:szCs w:val="24"/>
          <w:u w:val="single"/>
        </w:rPr>
        <w:lastRenderedPageBreak/>
        <w:t>Anexo I - Termo de Referência</w:t>
      </w:r>
    </w:p>
    <w:p w:rsidR="001F6136" w:rsidRPr="00F060DA" w:rsidRDefault="001F6136" w:rsidP="001F6136">
      <w:pPr>
        <w:pStyle w:val="Padro"/>
        <w:jc w:val="both"/>
        <w:rPr>
          <w:b/>
          <w:szCs w:val="24"/>
          <w:u w:val="single"/>
        </w:rPr>
      </w:pPr>
    </w:p>
    <w:p w:rsidR="001F6136" w:rsidRPr="00F060DA" w:rsidRDefault="001F6136" w:rsidP="001F6136">
      <w:pPr>
        <w:pStyle w:val="Padro"/>
        <w:jc w:val="both"/>
        <w:rPr>
          <w:szCs w:val="24"/>
        </w:rPr>
      </w:pPr>
      <w:r w:rsidRPr="00F060DA">
        <w:rPr>
          <w:b/>
          <w:szCs w:val="24"/>
        </w:rPr>
        <w:t>1- OBJETO</w:t>
      </w:r>
    </w:p>
    <w:p w:rsidR="001F6136" w:rsidRPr="00F060DA" w:rsidRDefault="001F6136" w:rsidP="001F6136">
      <w:pPr>
        <w:pStyle w:val="Padro"/>
        <w:ind w:firstLine="708"/>
        <w:jc w:val="both"/>
        <w:rPr>
          <w:szCs w:val="24"/>
        </w:rPr>
      </w:pPr>
    </w:p>
    <w:p w:rsidR="001F6136" w:rsidRPr="00F060DA" w:rsidRDefault="001F6136" w:rsidP="001F6136">
      <w:pPr>
        <w:pStyle w:val="Cabealho"/>
        <w:jc w:val="both"/>
        <w:rPr>
          <w:rFonts w:ascii="Times New Roman" w:hAnsi="Times New Roman"/>
        </w:rPr>
      </w:pPr>
      <w:r w:rsidRPr="00F060DA">
        <w:rPr>
          <w:rFonts w:ascii="Times New Roman" w:hAnsi="Times New Roman"/>
        </w:rPr>
        <w:t xml:space="preserve">1.1 - </w:t>
      </w:r>
      <w:r w:rsidRPr="00F060DA">
        <w:rPr>
          <w:rFonts w:ascii="Times New Roman" w:hAnsi="Times New Roman"/>
          <w:b/>
        </w:rPr>
        <w:t>Registro de preços para possível aquisição de veículo de transporte sanitário com acessibilidade para um (01) cadeirante.</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b/>
          <w:szCs w:val="24"/>
        </w:rPr>
        <w:t>2 - JUSTIFICATIVA</w:t>
      </w:r>
    </w:p>
    <w:p w:rsidR="001F6136" w:rsidRPr="00F060DA" w:rsidRDefault="001F6136" w:rsidP="001F6136">
      <w:pPr>
        <w:pStyle w:val="Padro"/>
        <w:ind w:firstLine="708"/>
        <w:jc w:val="both"/>
        <w:rPr>
          <w:szCs w:val="24"/>
        </w:rPr>
      </w:pPr>
    </w:p>
    <w:p w:rsidR="001F6136" w:rsidRPr="00F060DA" w:rsidRDefault="001F6136" w:rsidP="001F6136">
      <w:pPr>
        <w:jc w:val="both"/>
        <w:rPr>
          <w:b/>
          <w:bCs/>
        </w:rPr>
      </w:pPr>
      <w:r w:rsidRPr="00F060DA">
        <w:t xml:space="preserve">2.1 – </w:t>
      </w:r>
      <w:r w:rsidRPr="00F060DA">
        <w:rPr>
          <w:rFonts w:eastAsia="Arial Unicode MS"/>
        </w:rPr>
        <w:t xml:space="preserve">O município de Timbaúba dos Batistas RN 100% de cobertura do PSF realiza referencia via PPI para os municípios de Caicó e Natal referenciando consultas e exames através da PPI com os serviços referenciados de Hemodiálise, Saúde Mental, Exames de Radiodiagnósticos e Ultrassonografia e consultas e exames de média e alta complexidade, realizando em média encaminhamentos a Caicó com cerca de 10 a 15 pacientes diariamente e para Natal com uma proporção de 10 a 13 pacientes indo em média três vezes por semana o que gera um grande numero de carros de pequeno </w:t>
      </w:r>
      <w:proofErr w:type="gramStart"/>
      <w:r w:rsidRPr="00F060DA">
        <w:rPr>
          <w:rFonts w:eastAsia="Arial Unicode MS"/>
        </w:rPr>
        <w:t>porte ,</w:t>
      </w:r>
      <w:proofErr w:type="gramEnd"/>
      <w:r w:rsidRPr="00F060DA">
        <w:rPr>
          <w:rFonts w:eastAsia="Arial Unicode MS"/>
        </w:rPr>
        <w:t xml:space="preserve"> gerando um grande desgaste da frota e onerando o município com diárias, já que faz parte da rotina diária encaminhar  vários transportes para supri a necessidade da população, assim este TSE-Transporte Sanitário ira facilitar o transporte dos pacientes e gerara uma vasta economia nos recursos da Saúde</w:t>
      </w:r>
      <w:r w:rsidRPr="00F060DA">
        <w:t xml:space="preserve">, utilizando-se os recursos financeiros das emendas parlamentares: </w:t>
      </w:r>
      <w:r w:rsidRPr="00F060DA">
        <w:rPr>
          <w:b/>
        </w:rPr>
        <w:t xml:space="preserve">Proposta nº 36000.113863/2017-00 e 36000.800530/2015-00 </w:t>
      </w:r>
      <w:r w:rsidRPr="00F060DA">
        <w:rPr>
          <w:b/>
          <w:bCs/>
        </w:rPr>
        <w:t>(FUNDO A FUNDO).</w:t>
      </w:r>
    </w:p>
    <w:p w:rsidR="001F6136" w:rsidRPr="00F060DA" w:rsidRDefault="001F6136" w:rsidP="001F6136">
      <w:pPr>
        <w:pStyle w:val="Padro"/>
        <w:ind w:firstLine="708"/>
        <w:jc w:val="both"/>
        <w:rPr>
          <w:szCs w:val="24"/>
        </w:rPr>
      </w:pPr>
    </w:p>
    <w:p w:rsidR="001F6136" w:rsidRPr="00F060DA" w:rsidRDefault="001F6136" w:rsidP="001F6136">
      <w:pPr>
        <w:pStyle w:val="Padro"/>
        <w:jc w:val="both"/>
        <w:rPr>
          <w:szCs w:val="24"/>
        </w:rPr>
      </w:pPr>
      <w:r w:rsidRPr="00F060DA">
        <w:rPr>
          <w:szCs w:val="24"/>
        </w:rPr>
        <w:t xml:space="preserve">2.2 – Por se tratar de contratação de </w:t>
      </w:r>
      <w:r w:rsidRPr="00F060DA">
        <w:rPr>
          <w:b/>
          <w:szCs w:val="24"/>
        </w:rPr>
        <w:t>equipamentos</w:t>
      </w:r>
      <w:r w:rsidRPr="00F060DA">
        <w:rPr>
          <w:szCs w:val="24"/>
        </w:rPr>
        <w:t xml:space="preserve"> comuns, justifica-se, portanto, a opção da modalidade PREGÃO para se realizar a presente licitação, em virtude do exato enquadramento das necessidades e dos requisitos fundamentais para utilização desse procedimento nos termos da Lei.</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roofErr w:type="gramStart"/>
      <w:r w:rsidRPr="00F060DA">
        <w:rPr>
          <w:b/>
          <w:szCs w:val="24"/>
        </w:rPr>
        <w:t>3 – ESPECIFICAÇÃO</w:t>
      </w:r>
      <w:proofErr w:type="gramEnd"/>
      <w:r w:rsidRPr="00F060DA">
        <w:rPr>
          <w:b/>
          <w:szCs w:val="24"/>
        </w:rPr>
        <w:t xml:space="preserve"> DOS EQUIPAMENTOS</w:t>
      </w:r>
    </w:p>
    <w:p w:rsidR="001F6136" w:rsidRPr="00F060DA" w:rsidRDefault="001F6136" w:rsidP="001F6136">
      <w:pPr>
        <w:pStyle w:val="Padro"/>
        <w:jc w:val="both"/>
        <w:rPr>
          <w:szCs w:val="24"/>
        </w:rPr>
      </w:pPr>
      <w:r w:rsidRPr="00F060DA">
        <w:rPr>
          <w:szCs w:val="24"/>
        </w:rPr>
        <w:t xml:space="preserve">3.1 – Deverão ser rigorosamente </w:t>
      </w:r>
      <w:proofErr w:type="gramStart"/>
      <w:r w:rsidRPr="00F060DA">
        <w:rPr>
          <w:szCs w:val="24"/>
        </w:rPr>
        <w:t>atendidas às especificações constantes das tabelas relacionadas no final deste e observados</w:t>
      </w:r>
      <w:proofErr w:type="gramEnd"/>
      <w:r w:rsidRPr="00F060DA">
        <w:rPr>
          <w:szCs w:val="24"/>
        </w:rPr>
        <w:t xml:space="preserve"> os esclarecimentos constantes dos itens 04 e 05 deste Anexo.</w:t>
      </w:r>
    </w:p>
    <w:p w:rsidR="001F6136" w:rsidRPr="00F060DA" w:rsidRDefault="001F6136" w:rsidP="001F6136">
      <w:pPr>
        <w:jc w:val="both"/>
        <w:rPr>
          <w:b/>
        </w:rPr>
      </w:pPr>
    </w:p>
    <w:p w:rsidR="001F6136" w:rsidRPr="00F060DA" w:rsidRDefault="001F6136" w:rsidP="001F6136">
      <w:pPr>
        <w:jc w:val="both"/>
        <w:rPr>
          <w:b/>
        </w:rPr>
      </w:pPr>
      <w:proofErr w:type="gramStart"/>
      <w:r w:rsidRPr="00F060DA">
        <w:rPr>
          <w:b/>
        </w:rPr>
        <w:t>4 – VALOR</w:t>
      </w:r>
      <w:proofErr w:type="gramEnd"/>
      <w:r w:rsidRPr="00F060DA">
        <w:rPr>
          <w:b/>
        </w:rPr>
        <w:t xml:space="preserve"> GLOBAL DE REFERÊNCIA</w:t>
      </w:r>
    </w:p>
    <w:p w:rsidR="001F6136" w:rsidRPr="00F060DA" w:rsidRDefault="001F6136" w:rsidP="001F6136">
      <w:pPr>
        <w:jc w:val="both"/>
      </w:pPr>
      <w:r w:rsidRPr="00F060DA">
        <w:t xml:space="preserve">4.1 – O Valor Global desta licitação é de </w:t>
      </w:r>
      <w:r w:rsidR="00960C80">
        <w:rPr>
          <w:b/>
          <w:bCs/>
          <w:iCs/>
        </w:rPr>
        <w:t>R$ 215</w:t>
      </w:r>
      <w:r w:rsidRPr="00F060DA">
        <w:rPr>
          <w:b/>
          <w:bCs/>
          <w:iCs/>
        </w:rPr>
        <w:t>.000,00</w:t>
      </w:r>
      <w:r w:rsidR="00960C80">
        <w:t xml:space="preserve"> (duzentos e quinze mil reais</w:t>
      </w:r>
      <w:r w:rsidRPr="00F060DA">
        <w:t>).</w:t>
      </w:r>
    </w:p>
    <w:p w:rsidR="001F6136" w:rsidRPr="00F060DA" w:rsidRDefault="001F6136" w:rsidP="001F6136">
      <w:pPr>
        <w:jc w:val="both"/>
      </w:pPr>
    </w:p>
    <w:p w:rsidR="001F6136" w:rsidRPr="00F060DA" w:rsidRDefault="001F6136" w:rsidP="001F6136">
      <w:pPr>
        <w:pStyle w:val="Padro"/>
        <w:jc w:val="both"/>
        <w:rPr>
          <w:b/>
          <w:szCs w:val="24"/>
        </w:rPr>
      </w:pPr>
      <w:r w:rsidRPr="00F060DA">
        <w:rPr>
          <w:b/>
          <w:szCs w:val="24"/>
        </w:rPr>
        <w:t>5 – OUTRAS PRESCRIÇÕES</w:t>
      </w:r>
    </w:p>
    <w:p w:rsidR="001F6136" w:rsidRPr="00F060DA" w:rsidRDefault="001F6136" w:rsidP="001F6136">
      <w:pPr>
        <w:pStyle w:val="Padro"/>
        <w:jc w:val="both"/>
        <w:rPr>
          <w:szCs w:val="24"/>
        </w:rPr>
      </w:pPr>
      <w:r w:rsidRPr="00F060DA">
        <w:rPr>
          <w:szCs w:val="24"/>
        </w:rPr>
        <w:t xml:space="preserve">5.1 – Deverão ser observadas as prescrições a seguir, todas condicionantes da </w:t>
      </w:r>
      <w:r w:rsidRPr="00F060DA">
        <w:rPr>
          <w:szCs w:val="24"/>
          <w:u w:val="single"/>
        </w:rPr>
        <w:t xml:space="preserve">aceitação da proposta e do recebimento dos </w:t>
      </w:r>
      <w:r w:rsidRPr="00F060DA">
        <w:rPr>
          <w:b/>
          <w:szCs w:val="24"/>
          <w:u w:val="single"/>
        </w:rPr>
        <w:t>equipamentos</w:t>
      </w:r>
      <w:r w:rsidRPr="00F060DA">
        <w:rPr>
          <w:szCs w:val="24"/>
          <w:u w:val="single"/>
        </w:rPr>
        <w:t xml:space="preserve"> licitados</w:t>
      </w:r>
      <w:r w:rsidRPr="00F060DA">
        <w:rPr>
          <w:szCs w:val="24"/>
        </w:rPr>
        <w:t>.</w:t>
      </w:r>
    </w:p>
    <w:p w:rsidR="001F6136" w:rsidRPr="00F060DA" w:rsidRDefault="001F6136" w:rsidP="001F6136">
      <w:pPr>
        <w:pStyle w:val="Padro"/>
        <w:ind w:firstLine="708"/>
        <w:jc w:val="both"/>
        <w:rPr>
          <w:szCs w:val="24"/>
        </w:rPr>
      </w:pPr>
    </w:p>
    <w:p w:rsidR="001F6136" w:rsidRPr="00F060DA" w:rsidRDefault="001F6136" w:rsidP="001F6136">
      <w:pPr>
        <w:pStyle w:val="Padro"/>
        <w:jc w:val="both"/>
        <w:rPr>
          <w:szCs w:val="24"/>
        </w:rPr>
      </w:pPr>
      <w:r w:rsidRPr="00F060DA">
        <w:rPr>
          <w:szCs w:val="24"/>
        </w:rPr>
        <w:t xml:space="preserve">5.2 – Não serão aceitos </w:t>
      </w:r>
      <w:r w:rsidRPr="00F060DA">
        <w:rPr>
          <w:b/>
          <w:szCs w:val="24"/>
        </w:rPr>
        <w:t>equipamentos</w:t>
      </w:r>
      <w:r w:rsidRPr="00F060DA">
        <w:rPr>
          <w:szCs w:val="24"/>
        </w:rPr>
        <w:t xml:space="preserve"> em desacordo com as especificações constantes do Anexo II.</w:t>
      </w:r>
    </w:p>
    <w:p w:rsidR="001F6136" w:rsidRPr="00F060DA" w:rsidRDefault="001F6136" w:rsidP="001F6136">
      <w:pPr>
        <w:pStyle w:val="Padro"/>
        <w:ind w:firstLine="708"/>
        <w:jc w:val="both"/>
        <w:rPr>
          <w:szCs w:val="24"/>
        </w:rPr>
      </w:pPr>
    </w:p>
    <w:p w:rsidR="001F6136" w:rsidRPr="00F060DA" w:rsidRDefault="001F6136" w:rsidP="001F6136">
      <w:pPr>
        <w:pStyle w:val="Padro"/>
        <w:jc w:val="both"/>
        <w:rPr>
          <w:szCs w:val="24"/>
        </w:rPr>
      </w:pPr>
      <w:r w:rsidRPr="00F060DA">
        <w:rPr>
          <w:szCs w:val="24"/>
        </w:rPr>
        <w:t xml:space="preserve">5.3 – Prazo de validade da proposta não deverá ser inferior a </w:t>
      </w:r>
      <w:r w:rsidRPr="00F060DA">
        <w:rPr>
          <w:szCs w:val="24"/>
          <w:u w:val="single"/>
        </w:rPr>
        <w:t xml:space="preserve">60 (sessenta) dias </w:t>
      </w:r>
      <w:r w:rsidRPr="00F060DA">
        <w:rPr>
          <w:szCs w:val="24"/>
        </w:rPr>
        <w:t>a contar da data de abertura das Propostas de Preços.</w:t>
      </w:r>
    </w:p>
    <w:p w:rsidR="001F6136" w:rsidRPr="00F060DA" w:rsidRDefault="001F6136" w:rsidP="001F6136">
      <w:pPr>
        <w:pStyle w:val="Padro"/>
        <w:ind w:firstLine="708"/>
        <w:jc w:val="both"/>
        <w:rPr>
          <w:szCs w:val="24"/>
        </w:rPr>
      </w:pPr>
    </w:p>
    <w:p w:rsidR="001F6136" w:rsidRPr="00F060DA" w:rsidRDefault="001F6136" w:rsidP="001F6136">
      <w:pPr>
        <w:pStyle w:val="Padro"/>
        <w:jc w:val="both"/>
        <w:rPr>
          <w:szCs w:val="24"/>
        </w:rPr>
      </w:pPr>
      <w:r w:rsidRPr="00F060DA">
        <w:rPr>
          <w:szCs w:val="24"/>
        </w:rPr>
        <w:lastRenderedPageBreak/>
        <w:t xml:space="preserve">5.4 – Nos preços cotados deverão estar inclusos os custos com matéria prima, mão de obra, encargos sociais e trabalhistas, transporte, carga, descarga, embalagem, seguro, e quaisquer outras despesas para o </w:t>
      </w:r>
      <w:r w:rsidRPr="00F060DA">
        <w:rPr>
          <w:b/>
          <w:szCs w:val="24"/>
        </w:rPr>
        <w:t>fornecimento dos equipamentos</w:t>
      </w:r>
      <w:r w:rsidRPr="00F060DA">
        <w:rPr>
          <w:szCs w:val="24"/>
        </w:rPr>
        <w:t>.</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b/>
          <w:szCs w:val="24"/>
        </w:rPr>
        <w:t xml:space="preserve">6 – DA FORMA DE FORNECIMENTO </w:t>
      </w:r>
    </w:p>
    <w:p w:rsidR="001F6136" w:rsidRPr="00F060DA" w:rsidRDefault="001F6136" w:rsidP="001F6136">
      <w:pPr>
        <w:jc w:val="both"/>
      </w:pPr>
      <w:r w:rsidRPr="00F060DA">
        <w:rPr>
          <w:snapToGrid w:val="0"/>
        </w:rPr>
        <w:t xml:space="preserve">6.1 – </w:t>
      </w:r>
      <w:r w:rsidRPr="00F060DA">
        <w:t xml:space="preserve">Os </w:t>
      </w:r>
      <w:r w:rsidRPr="00F060DA">
        <w:rPr>
          <w:b/>
        </w:rPr>
        <w:t>equipamentos</w:t>
      </w:r>
      <w:r w:rsidRPr="00F060DA">
        <w:rPr>
          <w:b/>
          <w:iCs/>
        </w:rPr>
        <w:t xml:space="preserve"> </w:t>
      </w:r>
      <w:r w:rsidRPr="00F060DA">
        <w:rPr>
          <w:iCs/>
        </w:rPr>
        <w:t>deverão</w:t>
      </w:r>
      <w:r w:rsidRPr="00F060DA">
        <w:t xml:space="preserve"> ser fornecidos na sede da Secretaria Municipal de Saúde do Município de Timbaúba dos Batistas /RN, em até sessenta (60) dias do recebimento da </w:t>
      </w:r>
      <w:r w:rsidRPr="00F060DA">
        <w:rPr>
          <w:b/>
          <w:bCs/>
        </w:rPr>
        <w:t>AUTORIZAÇÃO DE COMPRA</w:t>
      </w:r>
      <w:r w:rsidRPr="00F060DA">
        <w:t>, devendo ser enviada através do e</w:t>
      </w:r>
      <w:r w:rsidRPr="00F060DA">
        <w:rPr>
          <w:b/>
          <w:bCs/>
        </w:rPr>
        <w:t xml:space="preserve">-mail: </w:t>
      </w:r>
      <w:hyperlink r:id="rId12" w:history="1">
        <w:r w:rsidRPr="00F060DA">
          <w:rPr>
            <w:rStyle w:val="Hyperlink"/>
            <w:b/>
            <w:bCs/>
            <w:color w:val="auto"/>
          </w:rPr>
          <w:t>ordemdecomprapmtb@gmail.com</w:t>
        </w:r>
      </w:hyperlink>
      <w:r w:rsidRPr="00F060DA">
        <w:t xml:space="preserve"> ou pessoalmente, seguindo rigorosamente a quantidade solicitada e suas especificações, nas quantidades, locais, dias e horários indicados no momento da solicitação, correndo por conta da Contratada as despesas de embalagem, seguros, transporte, tributos, encargos trabalhistas e previdenciários decorrentes do </w:t>
      </w:r>
      <w:r w:rsidRPr="00F060DA">
        <w:rPr>
          <w:b/>
        </w:rPr>
        <w:t>fornecimento</w:t>
      </w:r>
      <w:r w:rsidRPr="00F060DA">
        <w:t>.</w:t>
      </w:r>
    </w:p>
    <w:p w:rsidR="001F6136" w:rsidRPr="00F060DA" w:rsidRDefault="001F6136" w:rsidP="001F6136">
      <w:pPr>
        <w:pStyle w:val="Recuodecorpodetexto2"/>
        <w:ind w:left="0" w:firstLine="708"/>
        <w:rPr>
          <w:rFonts w:ascii="Times New Roman" w:hAnsi="Times New Roman"/>
          <w:snapToGrid w:val="0"/>
        </w:rPr>
      </w:pPr>
    </w:p>
    <w:p w:rsidR="001F6136" w:rsidRPr="00F060DA" w:rsidRDefault="001F6136" w:rsidP="001F6136">
      <w:pPr>
        <w:pStyle w:val="NormalWeb"/>
        <w:spacing w:before="0" w:beforeAutospacing="0" w:after="0" w:afterAutospacing="0"/>
        <w:jc w:val="both"/>
        <w:rPr>
          <w:rFonts w:ascii="Times New Roman" w:hAnsi="Times New Roman" w:cs="Times New Roman"/>
          <w:b/>
        </w:rPr>
      </w:pPr>
      <w:r w:rsidRPr="00F060DA">
        <w:rPr>
          <w:rFonts w:ascii="Times New Roman" w:hAnsi="Times New Roman" w:cs="Times New Roman"/>
          <w:b/>
        </w:rPr>
        <w:t>7 – DO PAGAMENTO</w:t>
      </w:r>
    </w:p>
    <w:p w:rsidR="001F6136" w:rsidRPr="00F060DA" w:rsidRDefault="001F6136" w:rsidP="001F6136">
      <w:pPr>
        <w:jc w:val="both"/>
      </w:pPr>
      <w:r w:rsidRPr="00F060DA">
        <w:t xml:space="preserve">7.1 </w:t>
      </w:r>
      <w:r w:rsidRPr="00F060DA">
        <w:rPr>
          <w:b/>
        </w:rPr>
        <w:t xml:space="preserve">- </w:t>
      </w:r>
      <w:r w:rsidRPr="00F060DA">
        <w:t xml:space="preserve">O pagamento será efetuado conforme </w:t>
      </w:r>
      <w:r w:rsidRPr="00F060DA">
        <w:rPr>
          <w:b/>
          <w:u w:val="single"/>
        </w:rPr>
        <w:t xml:space="preserve">o valor e a data de apresentação da nota fiscal/ </w:t>
      </w:r>
      <w:proofErr w:type="gramStart"/>
      <w:r w:rsidRPr="00F060DA">
        <w:rPr>
          <w:b/>
          <w:u w:val="single"/>
        </w:rPr>
        <w:t>fatura</w:t>
      </w:r>
      <w:proofErr w:type="gramEnd"/>
      <w:r w:rsidRPr="00F060DA">
        <w:rPr>
          <w:b/>
          <w:u w:val="single"/>
        </w:rPr>
        <w:t xml:space="preserve">, ou seja, </w:t>
      </w:r>
      <w:r w:rsidRPr="00F060DA">
        <w:rPr>
          <w:u w:val="single"/>
        </w:rPr>
        <w:t>em até trinta (30) dias contados do ATESTO para faturas</w:t>
      </w:r>
      <w:r w:rsidRPr="00F060DA">
        <w:t xml:space="preserve">, nos termos da </w:t>
      </w:r>
      <w:r w:rsidRPr="00F060DA">
        <w:rPr>
          <w:b/>
        </w:rPr>
        <w:t>Resolução nº 032/2016 do TCE/RN,</w:t>
      </w:r>
      <w:r w:rsidRPr="00F060DA">
        <w:t xml:space="preserve"> à </w:t>
      </w:r>
      <w:r w:rsidRPr="00F060DA">
        <w:rPr>
          <w:b/>
        </w:rPr>
        <w:t>Secretaria Municipal da Fazenda</w:t>
      </w:r>
      <w:r w:rsidRPr="00F060DA">
        <w:t xml:space="preserve">, atestado e aceito pela Secretaria Municipal de Saúde, através do gestor do Contrato, a </w:t>
      </w:r>
      <w:proofErr w:type="spellStart"/>
      <w:r w:rsidRPr="00F060DA">
        <w:t>Srª</w:t>
      </w:r>
      <w:proofErr w:type="spellEnd"/>
      <w:r w:rsidRPr="00F060DA">
        <w:t xml:space="preserve"> </w:t>
      </w:r>
      <w:proofErr w:type="spellStart"/>
      <w:r w:rsidRPr="00F060DA">
        <w:rPr>
          <w:b/>
        </w:rPr>
        <w:t>Mirelly</w:t>
      </w:r>
      <w:proofErr w:type="spellEnd"/>
      <w:r w:rsidRPr="00F060DA">
        <w:rPr>
          <w:b/>
        </w:rPr>
        <w:t xml:space="preserve"> Mártir Lins Silva, </w:t>
      </w:r>
      <w:r w:rsidRPr="00F060DA">
        <w:t>acompanhado da comprovação da regularidade fiscal e trabalhista.</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7.2 - O prazo de liquidação da despesa será de até quinze (15) dias.</w:t>
      </w:r>
    </w:p>
    <w:p w:rsidR="001F6136" w:rsidRPr="00F060DA" w:rsidRDefault="001F6136" w:rsidP="001F6136">
      <w:pPr>
        <w:pStyle w:val="Padro"/>
        <w:jc w:val="both"/>
        <w:rPr>
          <w:szCs w:val="24"/>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8 - DAS OBRIGAÇÕES DO CONTRATANTE</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8.1- São obrigações do CONTRATANTE:</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8.1.1- Acompanhar e fiscalizar a execução do presente contrato, bem como efetuar o pagamento de acordo com a forma convencionada;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8.1.2- Proporcionar todas as facilidades para que a CONTRATADA possa </w:t>
      </w:r>
      <w:r w:rsidRPr="00F060DA">
        <w:rPr>
          <w:rFonts w:ascii="Times New Roman" w:hAnsi="Times New Roman"/>
          <w:b/>
        </w:rPr>
        <w:t>fornecer os equipamentos contratados</w:t>
      </w:r>
      <w:r w:rsidRPr="00F060DA">
        <w:rPr>
          <w:rFonts w:ascii="Times New Roman" w:hAnsi="Times New Roman"/>
        </w:rPr>
        <w:t xml:space="preserve">, dentro das condições pactuadas; </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8.1.3- Notificar a CONTRATADA, por escrito, acerca da ocorrência de eventuais irregularidades no </w:t>
      </w:r>
      <w:r w:rsidRPr="00F060DA">
        <w:rPr>
          <w:rFonts w:ascii="Times New Roman" w:hAnsi="Times New Roman"/>
          <w:b/>
        </w:rPr>
        <w:t>fornecimento dos equipamentos</w:t>
      </w:r>
      <w:r w:rsidRPr="00F060DA">
        <w:rPr>
          <w:rFonts w:ascii="Times New Roman" w:hAnsi="Times New Roman"/>
        </w:rPr>
        <w:t>, fixando o prazo mínimo de 24 (vinte e quatro) horas para sua substituição;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8.1.4- exigir que </w:t>
      </w:r>
      <w:r w:rsidRPr="00F060DA">
        <w:rPr>
          <w:rFonts w:ascii="Times New Roman" w:hAnsi="Times New Roman"/>
          <w:b/>
        </w:rPr>
        <w:t xml:space="preserve">os equipamentos sejam fornecidos </w:t>
      </w:r>
      <w:r w:rsidRPr="00F060DA">
        <w:rPr>
          <w:rFonts w:ascii="Times New Roman" w:hAnsi="Times New Roman"/>
        </w:rPr>
        <w:t>de maneira satisfatória para os pacientes e seus acompanhantes;</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8.1.5- </w:t>
      </w:r>
      <w:proofErr w:type="gramStart"/>
      <w:r w:rsidRPr="00F060DA">
        <w:rPr>
          <w:rFonts w:ascii="Times New Roman" w:hAnsi="Times New Roman"/>
        </w:rPr>
        <w:t>Ordenar,</w:t>
      </w:r>
      <w:proofErr w:type="gramEnd"/>
      <w:r w:rsidRPr="00F060DA">
        <w:rPr>
          <w:rFonts w:ascii="Times New Roman" w:hAnsi="Times New Roman"/>
        </w:rPr>
        <w:t xml:space="preserve"> se for o caso, a imediata substituição de empregado da CONTRATADA que embaraçar ou dificultar a sua fiscalização;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8.1.6- observar para que durante toda vigência do mencionado contrato sejam mantidas todas as condições de habilitação e qualificação da CONTRATADA, exigíveis na licitação, solicitando desta, quando for o caso, a documentação que substitua aquela com prazo de validade vencida.</w:t>
      </w: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lastRenderedPageBreak/>
        <w:t>9 - DAS OBRIGAÇÕES DA CONTRATADA</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 Na execução deste contrato, envidará a CONTRATADA todo empenho e dedicação necessários ao fiel e adequado cumprimento dos encargos que forem confiados, obrigando-se ainda 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9.1.1- Responder, integralmente, pelo pagamento de eventuais encargos trabalhistas, previdenciários, fiscais e/ou comerciais resultantes da execução dos termos do contrato administrativo decorrente desta licitação, sem qualquer ônus para o CONTRATANTE;</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9.1.2- Não transferir a terceiros, por qualquer forma, nem mesmo parcialmente, o presente contrato, nem subcontratar qualquer das prestações a que está obrigado, sem prévio assentimento por escrito, do CONTRATANTE;</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9.1.3- Prestar, em tempo hábil, todas as informações e esclarecimentos solicitados pelo CONTRATANTE e atender, pronta e irrestritamente, às reclamações desta;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9.1.4- Pagar regulamente os impostos, taxas e demais contribuições e tributos decorrentes da execução do objeto do instrumento contratual a ser posteriormente firmado;</w:t>
      </w:r>
    </w:p>
    <w:p w:rsidR="001F6136" w:rsidRPr="00F060DA" w:rsidRDefault="001F6136" w:rsidP="001F6136">
      <w:pPr>
        <w:ind w:right="39"/>
        <w:jc w:val="both"/>
        <w:rPr>
          <w:b/>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9.2- Aceitar, nas mesmas condições de sua proposta de preços, os acréscimos ou supressões dos equipamentos que porventura se fizerem necessários, a exclusivo critério do </w:t>
      </w:r>
      <w:proofErr w:type="gramStart"/>
      <w:r w:rsidRPr="00F060DA">
        <w:rPr>
          <w:rFonts w:ascii="Times New Roman" w:hAnsi="Times New Roman"/>
        </w:rPr>
        <w:t>CONTRATANTE, respeitados</w:t>
      </w:r>
      <w:proofErr w:type="gramEnd"/>
      <w:r w:rsidRPr="00F060DA">
        <w:rPr>
          <w:rFonts w:ascii="Times New Roman" w:hAnsi="Times New Roman"/>
        </w:rPr>
        <w:t xml:space="preserve"> os percentuais previstos no § 1º do art. 65 da Lei nº 8.666/93.</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9.3- Por força do § 2º, do art. 32, da Lei 8.666/93, fica a CONTRATADA obrigada a declarar ao CONTRATANTE, sob as penalidades cabíveis, a superveniência de quaisquer fatos que o impeçam de contratar com a Administração Pública.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10 - DA VINCULAÇÃO</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10.1- Fazem parte integrante do contrato, independente de transcrição, a proposta da CONTRATADA e demais peças que constituem o respectivo procedimento administrativo.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 xml:space="preserve">11 - DAS PENALIDADES </w:t>
      </w:r>
    </w:p>
    <w:p w:rsidR="001F6136" w:rsidRPr="00F060DA" w:rsidRDefault="001F6136" w:rsidP="001F6136">
      <w:pPr>
        <w:jc w:val="both"/>
      </w:pPr>
      <w:r w:rsidRPr="00F060DA">
        <w:t xml:space="preserve">11.1- Quem, convocado dentro do prazo de validade de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w:t>
      </w:r>
      <w:r w:rsidRPr="00F060DA">
        <w:rPr>
          <w:b/>
        </w:rPr>
        <w:t>Município de Timbaúba dos Batistas/ RN</w:t>
      </w:r>
      <w:r w:rsidRPr="00F060DA">
        <w:t>, pelo prazo de até 05 (cinco) anos, sem prejuízo das demais penalidades previstas, garantido o direito prévio da citação e da ampla defesa.</w:t>
      </w:r>
    </w:p>
    <w:p w:rsidR="001F6136" w:rsidRPr="00F060DA" w:rsidRDefault="001F6136" w:rsidP="001F6136">
      <w:pPr>
        <w:jc w:val="both"/>
      </w:pPr>
    </w:p>
    <w:p w:rsidR="001F6136" w:rsidRPr="00F060DA" w:rsidRDefault="001F6136" w:rsidP="001F6136">
      <w:pPr>
        <w:jc w:val="both"/>
      </w:pPr>
      <w:r w:rsidRPr="00F060DA">
        <w:t xml:space="preserve">11.2 - As penalidades serão, obrigatoriamente, registradas na </w:t>
      </w:r>
      <w:r w:rsidRPr="00F060DA">
        <w:rPr>
          <w:b/>
        </w:rPr>
        <w:t>Prefeitura Municipal de</w:t>
      </w:r>
      <w:r w:rsidRPr="00F060DA">
        <w:t xml:space="preserve"> </w:t>
      </w:r>
      <w:r w:rsidRPr="00F060DA">
        <w:rPr>
          <w:b/>
        </w:rPr>
        <w:t>Timbaúba dos Batistas/ RN</w:t>
      </w:r>
      <w:r w:rsidRPr="00F060DA">
        <w:t xml:space="preserve">, e Administração poderá, ainda, aplicar as seguintes penalidades, </w:t>
      </w:r>
      <w:proofErr w:type="gramStart"/>
      <w:r w:rsidRPr="00F060DA">
        <w:t>garantida</w:t>
      </w:r>
      <w:proofErr w:type="gramEnd"/>
      <w:r w:rsidRPr="00F060DA">
        <w:t xml:space="preserve"> a prévia defesa:</w:t>
      </w:r>
    </w:p>
    <w:p w:rsidR="001F6136" w:rsidRPr="00F060DA" w:rsidRDefault="001F6136" w:rsidP="001F6136">
      <w:pPr>
        <w:jc w:val="both"/>
      </w:pPr>
    </w:p>
    <w:p w:rsidR="001F6136" w:rsidRPr="00F060DA" w:rsidRDefault="001F6136" w:rsidP="001F6136">
      <w:pPr>
        <w:jc w:val="both"/>
      </w:pPr>
      <w:r w:rsidRPr="00F060DA">
        <w:t>11.2.1 - advertência;</w:t>
      </w:r>
    </w:p>
    <w:p w:rsidR="001F6136" w:rsidRPr="00F060DA" w:rsidRDefault="001F6136" w:rsidP="001F6136">
      <w:pPr>
        <w:jc w:val="both"/>
      </w:pPr>
    </w:p>
    <w:p w:rsidR="001F6136" w:rsidRPr="00F060DA" w:rsidRDefault="001F6136" w:rsidP="001F6136">
      <w:pPr>
        <w:jc w:val="both"/>
      </w:pPr>
      <w:r w:rsidRPr="00F060DA">
        <w:lastRenderedPageBreak/>
        <w:t>11.2.2 - multa de 10% (dez por cento), sobre o valor total da contratação, no caso de recusa injustificada</w:t>
      </w:r>
      <w:r w:rsidRPr="00F060DA">
        <w:rPr>
          <w:b/>
        </w:rPr>
        <w:t xml:space="preserve"> </w:t>
      </w:r>
      <w:r w:rsidRPr="00F060DA">
        <w:t>para recebimento da nota de empenho/ autorização de compra;</w:t>
      </w:r>
    </w:p>
    <w:p w:rsidR="001F6136" w:rsidRPr="00F060DA" w:rsidRDefault="001F6136" w:rsidP="001F6136">
      <w:pPr>
        <w:jc w:val="both"/>
      </w:pPr>
    </w:p>
    <w:p w:rsidR="001F6136" w:rsidRPr="00F060DA" w:rsidRDefault="001F6136" w:rsidP="001F6136">
      <w:pPr>
        <w:jc w:val="both"/>
      </w:pPr>
      <w:r w:rsidRPr="00F060DA">
        <w:t xml:space="preserve">11.2.3 - multa de 5% (cinco por cento), sobre o valor total da contratação pela inexecução total ou parcial do contrato, incidente sobre o </w:t>
      </w:r>
      <w:r w:rsidRPr="00F060DA">
        <w:rPr>
          <w:b/>
        </w:rPr>
        <w:t>valor equipamento não fornecido</w:t>
      </w:r>
      <w:r w:rsidRPr="00F060DA">
        <w:t>. A multa a que alude este tópico, não impede que a Contratante rescinda, unilateralmente, o Contrato e aplique as outras sanções previstas na legislação vigente à época;</w:t>
      </w:r>
    </w:p>
    <w:p w:rsidR="001F6136" w:rsidRPr="00F060DA" w:rsidRDefault="001F6136" w:rsidP="001F6136">
      <w:pPr>
        <w:jc w:val="both"/>
      </w:pPr>
    </w:p>
    <w:p w:rsidR="001F6136" w:rsidRPr="00F060DA" w:rsidRDefault="001F6136" w:rsidP="001F6136">
      <w:pPr>
        <w:jc w:val="both"/>
      </w:pPr>
      <w:r w:rsidRPr="00F060DA">
        <w:t xml:space="preserve">11.2.4 - multa de 1,0% (um por cento), incidente sobre </w:t>
      </w:r>
      <w:r w:rsidRPr="00F060DA">
        <w:rPr>
          <w:b/>
        </w:rPr>
        <w:t>o valor do equipamento não fornecido,</w:t>
      </w:r>
      <w:r w:rsidRPr="00F060DA">
        <w:t xml:space="preserve"> por dia de atraso, observado o prazo de entrega;</w:t>
      </w:r>
    </w:p>
    <w:p w:rsidR="001F6136" w:rsidRPr="00F060DA" w:rsidRDefault="001F6136" w:rsidP="001F6136">
      <w:pPr>
        <w:jc w:val="both"/>
      </w:pPr>
    </w:p>
    <w:p w:rsidR="001F6136" w:rsidRPr="00F060DA" w:rsidRDefault="001F6136" w:rsidP="001F6136">
      <w:pPr>
        <w:jc w:val="both"/>
      </w:pPr>
      <w:r w:rsidRPr="00F060DA">
        <w:t>11.2.5 - multa de 10% (dez por cento) sobre o valor total estimado da contratação no caso do licitante der causa à rescisão do contrato;</w:t>
      </w:r>
    </w:p>
    <w:p w:rsidR="001F6136" w:rsidRPr="00F060DA" w:rsidRDefault="001F6136" w:rsidP="001F6136">
      <w:pPr>
        <w:jc w:val="both"/>
      </w:pPr>
    </w:p>
    <w:p w:rsidR="001F6136" w:rsidRPr="00F060DA" w:rsidRDefault="001F6136" w:rsidP="001F6136">
      <w:pPr>
        <w:jc w:val="both"/>
      </w:pPr>
      <w:r w:rsidRPr="00F060DA">
        <w:t>11.3 - a multa será deduzida do valor líquido do faturamento da CONTRATADA. Caso o valor do faturamento seja insuficiente para cobrir a multa, a CONTRATADA será convocada para complementação do seu valor;</w:t>
      </w:r>
    </w:p>
    <w:p w:rsidR="001F6136" w:rsidRPr="00F060DA" w:rsidRDefault="001F6136" w:rsidP="001F6136">
      <w:pPr>
        <w:jc w:val="both"/>
      </w:pPr>
    </w:p>
    <w:p w:rsidR="001F6136" w:rsidRPr="00F060DA" w:rsidRDefault="001F6136" w:rsidP="001F6136">
      <w:pPr>
        <w:jc w:val="both"/>
      </w:pPr>
      <w:r w:rsidRPr="00F060DA">
        <w:t xml:space="preserve">11.4 - as multas quando não descontadas nos termos da letra anterior, deverão ser colocadas à disposição da </w:t>
      </w:r>
      <w:r w:rsidRPr="00F060DA">
        <w:rPr>
          <w:b/>
        </w:rPr>
        <w:t>Prefeitura Municipal de</w:t>
      </w:r>
      <w:r w:rsidRPr="00F060DA">
        <w:t xml:space="preserve"> </w:t>
      </w:r>
      <w:r w:rsidRPr="00F060DA">
        <w:rPr>
          <w:b/>
        </w:rPr>
        <w:t>Timbaúba dos Batistas/ RN</w:t>
      </w:r>
      <w:r w:rsidRPr="00F060DA">
        <w:t>, em sua tesouraria – Secretaria Municipal da Fazenda, no prazo de 48 (quarenta e oito) horas, contados da data da ciência expressa por parte da contratada;</w:t>
      </w:r>
    </w:p>
    <w:p w:rsidR="001F6136" w:rsidRPr="00F060DA" w:rsidRDefault="001F6136" w:rsidP="001F6136">
      <w:pPr>
        <w:jc w:val="both"/>
      </w:pPr>
    </w:p>
    <w:p w:rsidR="001F6136" w:rsidRPr="00F060DA" w:rsidRDefault="001F6136" w:rsidP="001F6136">
      <w:pPr>
        <w:jc w:val="both"/>
      </w:pPr>
      <w:r w:rsidRPr="00F060DA">
        <w:t xml:space="preserve">11.5 - decorrido o prazo estipulado no subitem anterior, a </w:t>
      </w:r>
      <w:r w:rsidRPr="00F060DA">
        <w:rPr>
          <w:b/>
        </w:rPr>
        <w:t>Prefeitura Municipal de</w:t>
      </w:r>
      <w:r w:rsidRPr="00F060DA">
        <w:t xml:space="preserve"> </w:t>
      </w:r>
      <w:r w:rsidRPr="00F060DA">
        <w:rPr>
          <w:b/>
        </w:rPr>
        <w:t>Timbaúba dos Batistas/ RN</w:t>
      </w:r>
      <w:r w:rsidRPr="00F060DA">
        <w:t xml:space="preserve"> fará a devida cobrança judicial, sem prejuízo do previsto no item abaixo;</w:t>
      </w:r>
    </w:p>
    <w:p w:rsidR="001F6136" w:rsidRPr="00F060DA" w:rsidRDefault="001F6136" w:rsidP="001F6136">
      <w:pPr>
        <w:jc w:val="both"/>
      </w:pPr>
    </w:p>
    <w:p w:rsidR="001F6136" w:rsidRPr="00F060DA" w:rsidRDefault="001F6136" w:rsidP="001F6136">
      <w:pPr>
        <w:jc w:val="both"/>
      </w:pPr>
      <w:r w:rsidRPr="00F060DA">
        <w:t xml:space="preserve">11.6 - o faltoso ficará impedido de licitar ou contratar com a </w:t>
      </w:r>
      <w:r w:rsidRPr="00F060DA">
        <w:rPr>
          <w:b/>
        </w:rPr>
        <w:t>Prefeitura Municipal de</w:t>
      </w:r>
      <w:r w:rsidRPr="00F060DA">
        <w:t xml:space="preserve"> </w:t>
      </w:r>
      <w:r w:rsidRPr="00F060DA">
        <w:rPr>
          <w:b/>
        </w:rPr>
        <w:t>Timbaúba dos Batistas/ RN</w:t>
      </w:r>
      <w:r w:rsidRPr="00F060DA">
        <w:t xml:space="preserve"> enquanto não quitar as multas devidas; </w:t>
      </w:r>
      <w:proofErr w:type="gramStart"/>
      <w:r w:rsidRPr="00F060DA">
        <w:t>e</w:t>
      </w:r>
      <w:proofErr w:type="gramEnd"/>
    </w:p>
    <w:p w:rsidR="001F6136" w:rsidRPr="00F060DA" w:rsidRDefault="001F6136" w:rsidP="001F6136">
      <w:pPr>
        <w:pStyle w:val="Recuodecorpodetexto2"/>
        <w:ind w:left="0" w:right="49" w:firstLine="0"/>
        <w:rPr>
          <w:rFonts w:ascii="Times New Roman" w:hAnsi="Times New Roman"/>
        </w:rPr>
      </w:pPr>
    </w:p>
    <w:p w:rsidR="001F6136" w:rsidRPr="00F060DA" w:rsidRDefault="001F6136" w:rsidP="001F6136">
      <w:pPr>
        <w:pStyle w:val="Recuodecorpodetexto2"/>
        <w:ind w:left="0" w:right="49" w:firstLine="0"/>
        <w:rPr>
          <w:rFonts w:ascii="Times New Roman" w:hAnsi="Times New Roman"/>
        </w:rPr>
      </w:pPr>
      <w:r w:rsidRPr="00F060DA">
        <w:rPr>
          <w:rFonts w:ascii="Times New Roman" w:hAnsi="Times New Roman"/>
        </w:rPr>
        <w:t>11.7 - as multas poderão ser aplicadas tantas quantas forem às irregularidades constatadas.</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center"/>
        <w:rPr>
          <w:b/>
          <w:szCs w:val="24"/>
          <w:u w:val="single"/>
        </w:rPr>
      </w:pPr>
      <w:r w:rsidRPr="00F060DA">
        <w:rPr>
          <w:b/>
          <w:szCs w:val="24"/>
          <w:u w:val="single"/>
        </w:rPr>
        <w:lastRenderedPageBreak/>
        <w:t>ANEXO II – DESCRIÇÃO DO VEÍCULO A SER LICITADO COM SEUS VALORES DE REFERÊNCIA</w:t>
      </w:r>
    </w:p>
    <w:p w:rsidR="001F6136" w:rsidRPr="00F060DA" w:rsidRDefault="001F6136" w:rsidP="001F6136">
      <w:pPr>
        <w:pStyle w:val="Padro"/>
        <w:jc w:val="center"/>
        <w:rPr>
          <w:b/>
          <w:szCs w:val="24"/>
          <w:u w:val="single"/>
        </w:rPr>
      </w:pPr>
    </w:p>
    <w:tbl>
      <w:tblPr>
        <w:tblW w:w="9601" w:type="dxa"/>
        <w:tblInd w:w="55" w:type="dxa"/>
        <w:tblLayout w:type="fixed"/>
        <w:tblCellMar>
          <w:left w:w="70" w:type="dxa"/>
          <w:right w:w="70" w:type="dxa"/>
        </w:tblCellMar>
        <w:tblLook w:val="04A0" w:firstRow="1" w:lastRow="0" w:firstColumn="1" w:lastColumn="0" w:noHBand="0" w:noVBand="1"/>
      </w:tblPr>
      <w:tblGrid>
        <w:gridCol w:w="600"/>
        <w:gridCol w:w="960"/>
        <w:gridCol w:w="3700"/>
        <w:gridCol w:w="829"/>
        <w:gridCol w:w="872"/>
        <w:gridCol w:w="1276"/>
        <w:gridCol w:w="1364"/>
      </w:tblGrid>
      <w:tr w:rsidR="001F6136" w:rsidRPr="00F060DA" w:rsidTr="004667E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1F6136" w:rsidRPr="00F060DA" w:rsidRDefault="001F6136" w:rsidP="004667E6">
            <w:pPr>
              <w:jc w:val="center"/>
            </w:pPr>
            <w:r w:rsidRPr="00F060DA">
              <w:t>Item</w:t>
            </w:r>
          </w:p>
        </w:tc>
        <w:tc>
          <w:tcPr>
            <w:tcW w:w="960" w:type="dxa"/>
            <w:tcBorders>
              <w:top w:val="single" w:sz="4" w:space="0" w:color="auto"/>
              <w:left w:val="single" w:sz="4" w:space="0" w:color="auto"/>
              <w:bottom w:val="single" w:sz="4" w:space="0" w:color="auto"/>
              <w:right w:val="single" w:sz="4" w:space="0" w:color="auto"/>
            </w:tcBorders>
            <w:shd w:val="clear" w:color="auto" w:fill="FFFF00"/>
            <w:noWrap/>
            <w:hideMark/>
          </w:tcPr>
          <w:p w:rsidR="001F6136" w:rsidRPr="00F060DA" w:rsidRDefault="001F6136" w:rsidP="004667E6">
            <w:pPr>
              <w:jc w:val="center"/>
            </w:pPr>
            <w:r w:rsidRPr="00F060DA">
              <w:t>Código</w:t>
            </w:r>
          </w:p>
        </w:tc>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1F6136" w:rsidRPr="00F060DA" w:rsidRDefault="001F6136" w:rsidP="004667E6">
            <w:pPr>
              <w:jc w:val="both"/>
            </w:pPr>
            <w:r w:rsidRPr="00F060DA">
              <w:t>Descrição</w:t>
            </w:r>
          </w:p>
        </w:tc>
        <w:tc>
          <w:tcPr>
            <w:tcW w:w="829" w:type="dxa"/>
            <w:tcBorders>
              <w:top w:val="single" w:sz="4" w:space="0" w:color="auto"/>
              <w:left w:val="single" w:sz="4" w:space="0" w:color="auto"/>
              <w:bottom w:val="single" w:sz="4" w:space="0" w:color="auto"/>
              <w:right w:val="single" w:sz="4" w:space="0" w:color="auto"/>
            </w:tcBorders>
            <w:shd w:val="clear" w:color="auto" w:fill="auto"/>
            <w:noWrap/>
            <w:hideMark/>
          </w:tcPr>
          <w:p w:rsidR="001F6136" w:rsidRPr="00F060DA" w:rsidRDefault="001F6136" w:rsidP="004667E6">
            <w:pPr>
              <w:jc w:val="center"/>
            </w:pPr>
            <w:r w:rsidRPr="00F060DA">
              <w:t>Quant</w:t>
            </w:r>
          </w:p>
        </w:tc>
        <w:tc>
          <w:tcPr>
            <w:tcW w:w="872" w:type="dxa"/>
            <w:tcBorders>
              <w:top w:val="single" w:sz="4" w:space="0" w:color="auto"/>
              <w:left w:val="single" w:sz="4" w:space="0" w:color="auto"/>
              <w:bottom w:val="single" w:sz="4" w:space="0" w:color="auto"/>
              <w:right w:val="single" w:sz="4" w:space="0" w:color="auto"/>
            </w:tcBorders>
            <w:shd w:val="clear" w:color="auto" w:fill="auto"/>
            <w:noWrap/>
            <w:hideMark/>
          </w:tcPr>
          <w:p w:rsidR="001F6136" w:rsidRPr="00F060DA" w:rsidRDefault="001F6136" w:rsidP="004667E6">
            <w:pPr>
              <w:jc w:val="center"/>
            </w:pPr>
            <w:proofErr w:type="spellStart"/>
            <w:r w:rsidRPr="00F060DA">
              <w:t>Unid</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rsidR="001F6136" w:rsidRPr="00F060DA" w:rsidRDefault="001F6136" w:rsidP="004667E6">
            <w:pPr>
              <w:jc w:val="center"/>
            </w:pPr>
            <w:r w:rsidRPr="00F060DA">
              <w:t>V Unit</w:t>
            </w: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rsidR="001F6136" w:rsidRPr="00F060DA" w:rsidRDefault="001F6136" w:rsidP="004667E6">
            <w:pPr>
              <w:jc w:val="center"/>
            </w:pPr>
            <w:r w:rsidRPr="00F060DA">
              <w:t>Total</w:t>
            </w:r>
          </w:p>
          <w:p w:rsidR="001F6136" w:rsidRPr="00F060DA" w:rsidRDefault="001F6136" w:rsidP="004667E6">
            <w:pPr>
              <w:jc w:val="center"/>
            </w:pPr>
            <w:r w:rsidRPr="00F060DA">
              <w:t>Item</w:t>
            </w:r>
          </w:p>
        </w:tc>
      </w:tr>
      <w:tr w:rsidR="001F6136" w:rsidRPr="00F060DA" w:rsidTr="004667E6">
        <w:trPr>
          <w:trHeight w:val="1500"/>
        </w:trPr>
        <w:tc>
          <w:tcPr>
            <w:tcW w:w="600" w:type="dxa"/>
            <w:tcBorders>
              <w:top w:val="single" w:sz="4" w:space="0" w:color="auto"/>
              <w:left w:val="single" w:sz="4" w:space="0" w:color="000000"/>
              <w:bottom w:val="single" w:sz="4" w:space="0" w:color="000000"/>
              <w:right w:val="single" w:sz="4" w:space="0" w:color="000000"/>
            </w:tcBorders>
            <w:shd w:val="clear" w:color="auto" w:fill="auto"/>
            <w:noWrap/>
            <w:hideMark/>
          </w:tcPr>
          <w:p w:rsidR="001F6136" w:rsidRPr="00F060DA" w:rsidRDefault="001F6136" w:rsidP="004667E6">
            <w:pPr>
              <w:jc w:val="right"/>
            </w:pPr>
            <w:r w:rsidRPr="00F060DA">
              <w:t>01</w:t>
            </w:r>
          </w:p>
        </w:tc>
        <w:tc>
          <w:tcPr>
            <w:tcW w:w="960" w:type="dxa"/>
            <w:tcBorders>
              <w:top w:val="single" w:sz="4" w:space="0" w:color="auto"/>
              <w:left w:val="nil"/>
              <w:bottom w:val="single" w:sz="4" w:space="0" w:color="000000"/>
              <w:right w:val="single" w:sz="4" w:space="0" w:color="000000"/>
            </w:tcBorders>
            <w:shd w:val="clear" w:color="auto" w:fill="FFFF00"/>
            <w:noWrap/>
          </w:tcPr>
          <w:p w:rsidR="001F6136" w:rsidRPr="00F060DA" w:rsidRDefault="001F6136" w:rsidP="004667E6">
            <w:pPr>
              <w:jc w:val="right"/>
            </w:pPr>
          </w:p>
        </w:tc>
        <w:tc>
          <w:tcPr>
            <w:tcW w:w="3700" w:type="dxa"/>
            <w:tcBorders>
              <w:top w:val="single" w:sz="4" w:space="0" w:color="auto"/>
              <w:left w:val="nil"/>
              <w:bottom w:val="single" w:sz="4" w:space="0" w:color="000000"/>
              <w:right w:val="nil"/>
            </w:tcBorders>
            <w:shd w:val="clear" w:color="auto" w:fill="auto"/>
          </w:tcPr>
          <w:p w:rsidR="001F6136" w:rsidRPr="00F060DA" w:rsidRDefault="001F6136" w:rsidP="004667E6">
            <w:pPr>
              <w:contextualSpacing/>
              <w:jc w:val="both"/>
            </w:pPr>
            <w:r w:rsidRPr="00F060DA">
              <w:rPr>
                <w:b/>
              </w:rPr>
              <w:t>Aquisição de veículo de transporte sanitário com acessibilidade para um (01) cadeirante -</w:t>
            </w:r>
            <w:r w:rsidRPr="00F060DA">
              <w:t xml:space="preserve"> Veículo sanitário coletivo</w:t>
            </w:r>
            <w:r w:rsidRPr="00F060DA">
              <w:rPr>
                <w:b/>
                <w:bCs/>
              </w:rPr>
              <w:t>,</w:t>
            </w:r>
            <w:r w:rsidRPr="00F060DA">
              <w:t xml:space="preserve"> NOVO, ZERO KM, COR BRANCA - Veículo com 14 metros cúbicos; janelas laterais e vidros </w:t>
            </w:r>
            <w:proofErr w:type="gramStart"/>
            <w:r w:rsidRPr="00F060DA">
              <w:t>traseiros de fábrica ou homologado</w:t>
            </w:r>
            <w:proofErr w:type="gramEnd"/>
            <w:r w:rsidRPr="00F060DA">
              <w:t xml:space="preserve"> pelo fabricante, de teto alto, zero km, adaptado ao transporte de pessoas com deficiência tipo cadeirante e dificuldade de locomoção, de acordo com a Resolução CONTRAN 316/09. Capacidade de transporte de (12 a 15 pessoas, já incluso 01 (um) cadeirante), mais motorista; poltronas reclináveis, ar condicionado, sistema de TV visível para todos com Kit Multimídia Motorização: Dianteiro; </w:t>
            </w:r>
            <w:proofErr w:type="gramStart"/>
            <w:r w:rsidRPr="00F060DA">
              <w:t>4</w:t>
            </w:r>
            <w:proofErr w:type="gramEnd"/>
            <w:r w:rsidRPr="00F060DA">
              <w:t xml:space="preserve"> cilindros; turbo com intercooler; Combustível= Diesel; Potência mínima de 130 cv; Torque de pelo menos 24kgfm; Cilindrada mínima=2.000cc;Sistema de Alimentação=Injeção eletrônica; Tanque de combustível com capacidade mínima de 70 litros; Equipado com protetor de cárter e câmbio. Tração: Dianteira ou Traseira 4x2. Sistema de freio: Com Sistema </w:t>
            </w:r>
            <w:proofErr w:type="spellStart"/>
            <w:r w:rsidRPr="00F060DA">
              <w:t>Anti-Bloqueio</w:t>
            </w:r>
            <w:proofErr w:type="spellEnd"/>
            <w:r w:rsidRPr="00F060DA">
              <w:t xml:space="preserve"> (A.B.S.) nas quatro rodas. Direção: Servo assistida Hidráulica e/ou Elétrica. Adaptações: Características do compartimento do Cadeirante: área reservada para acomodação de pessoa em cadeira de rodas, em posição de marcha com as dimensões mínimas de </w:t>
            </w:r>
            <w:proofErr w:type="gramStart"/>
            <w:r w:rsidRPr="00F060DA">
              <w:t>800mm</w:t>
            </w:r>
            <w:proofErr w:type="gramEnd"/>
            <w:r w:rsidRPr="00F060DA">
              <w:t xml:space="preserve"> de largura e 1200mm de comprimento. </w:t>
            </w:r>
            <w:r w:rsidRPr="00F060DA">
              <w:lastRenderedPageBreak/>
              <w:t xml:space="preserve">Sistema de Fixação das Cadeiras de Rodas: Este sistema, posicionado no piso do veículo, deve ser do tipo 04 (quatro) pontos, pelos quais serão fixados cintos de segurança retráteis e totalmente automáticos; O posicionamento dos elementos de fixação deve atender a todos os modelos e tamanhos de cadeira de rodas; Cinto de segurança tipo pélvico e torácico 03 (três) pontos para cada cadeirante. Protetor de cabeça para os cadeirantes: deverá se ajustar a todo tipo de cadeira de rodas, sendo o engate rápido feito através das manoplas de condução. Plataforma Elevatória para o Cadeirante: Posicionada junto à porta de serviço LATERAL. Deve suportar, em operação, uma carga distribuída de no mínimo </w:t>
            </w:r>
            <w:proofErr w:type="gramStart"/>
            <w:r w:rsidRPr="00F060DA">
              <w:t>250Kgs</w:t>
            </w:r>
            <w:proofErr w:type="gramEnd"/>
            <w:r w:rsidRPr="00F060DA">
              <w:t xml:space="preserve">, aplicada no seu centro em uma área de 700mm x 700mm, desconsiderando-se o peso próprio; Sinalização clara desta capacidade para o usuário; O desnível e o vão entre a plataforma e o piso do veículo devem estar em conformidade com os termos da Norma ABNT NBR 14022 e com operações reversas, sem permitir que o equipamento trave; Painel de comandos com controle remoto com cabo, este deve ter um comprimento máximo de 2,50 metros; Os comandos do tipo pulsante, ou seja, o movimento da plataforma deve cessar no momento em que o comando deixar de ser acionado; A superfície da mesa da plataforma deve ter no mínimo 800 mm de largura livre e 1000 ou 1300 mm de comprimento livre para o embarque lateral. Essa área não pode ter ressaltos ou obstáculos maiores do que 6,5 mm; O ângulo de inclinação </w:t>
            </w:r>
            <w:r w:rsidRPr="00F060DA">
              <w:lastRenderedPageBreak/>
              <w:t xml:space="preserve">não pode exceder a 3 graus em relação ao plano do piso do veículo, estando este sem carga ou carga máxima. Sinalização clara sobre a mesa da plataforma para possibilitar o posicionamento correto da elevação segura de pessoa com mobilidade reduzida na posição em pé; Dispositivo de final de curso de subida, quando a plataforma atingir o mesmo nível do veículo, desligando automaticamente o motor do equipamento; A superfície do piso da plataforma deve ser, conforme estabelecido na Norma ABNT NBR 15570; Sinal luminoso intermitente na cor âmbar, instalado na estrutura da plataforma com acionamento automático em conjunto com o pisca alerta e durante todo o ciclo de operação, com intensidade luminosa equivalente a uma lâmpada incandescente de potência mínima de </w:t>
            </w:r>
            <w:proofErr w:type="gramStart"/>
            <w:r w:rsidRPr="00F060DA">
              <w:t>4</w:t>
            </w:r>
            <w:proofErr w:type="gramEnd"/>
            <w:r w:rsidRPr="00F060DA">
              <w:t xml:space="preserve"> W; Sinal com pressão sonora, conforme estabelecido na Norma ABNT NBR 14022. Dispositivos de Segurança: que impossibilite a movimentação do veículo enquanto a porta de serviço estiver aberta e a plataforma estiver em operação, para evitar o recolhimento acidental do equipamento e para o movimento descendente. </w:t>
            </w:r>
          </w:p>
          <w:p w:rsidR="001F6136" w:rsidRPr="00F060DA" w:rsidRDefault="001F6136" w:rsidP="004667E6">
            <w:pPr>
              <w:jc w:val="both"/>
              <w:rPr>
                <w:b/>
              </w:rPr>
            </w:pPr>
            <w:r w:rsidRPr="00F060DA">
              <w:rPr>
                <w:b/>
              </w:rPr>
              <w:t>GARANTIA MÍNIMA: DOZE (12) MESES</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6136" w:rsidRPr="00F060DA" w:rsidRDefault="001F6136" w:rsidP="004667E6">
            <w:proofErr w:type="gramStart"/>
            <w:r w:rsidRPr="00F060DA">
              <w:lastRenderedPageBreak/>
              <w:t>1</w:t>
            </w:r>
            <w:proofErr w:type="gramEnd"/>
          </w:p>
        </w:tc>
        <w:tc>
          <w:tcPr>
            <w:tcW w:w="872" w:type="dxa"/>
            <w:tcBorders>
              <w:top w:val="single" w:sz="4" w:space="0" w:color="auto"/>
              <w:left w:val="nil"/>
              <w:bottom w:val="single" w:sz="4" w:space="0" w:color="auto"/>
              <w:right w:val="single" w:sz="4" w:space="0" w:color="auto"/>
            </w:tcBorders>
            <w:shd w:val="clear" w:color="auto" w:fill="auto"/>
            <w:noWrap/>
            <w:vAlign w:val="center"/>
            <w:hideMark/>
          </w:tcPr>
          <w:p w:rsidR="001F6136" w:rsidRPr="00F060DA" w:rsidRDefault="001F6136" w:rsidP="004667E6">
            <w:r w:rsidRPr="00F060DA">
              <w:t>UNID</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1F6136" w:rsidRPr="00F060DA" w:rsidRDefault="00960C80" w:rsidP="004667E6">
            <w:pPr>
              <w:jc w:val="right"/>
            </w:pPr>
            <w:r>
              <w:t>215</w:t>
            </w:r>
            <w:r w:rsidR="001F6136" w:rsidRPr="00F060DA">
              <w:t>.000,00</w:t>
            </w:r>
          </w:p>
        </w:tc>
        <w:tc>
          <w:tcPr>
            <w:tcW w:w="1364" w:type="dxa"/>
            <w:tcBorders>
              <w:top w:val="single" w:sz="4" w:space="0" w:color="auto"/>
              <w:left w:val="nil"/>
              <w:bottom w:val="single" w:sz="4" w:space="0" w:color="000000"/>
              <w:right w:val="single" w:sz="4" w:space="0" w:color="000000"/>
            </w:tcBorders>
            <w:shd w:val="clear" w:color="auto" w:fill="auto"/>
            <w:noWrap/>
            <w:hideMark/>
          </w:tcPr>
          <w:p w:rsidR="001F6136" w:rsidRPr="00F060DA" w:rsidRDefault="001F6136" w:rsidP="004667E6">
            <w:pPr>
              <w:jc w:val="right"/>
              <w:rPr>
                <w:b/>
                <w:bCs/>
              </w:rPr>
            </w:pPr>
          </w:p>
          <w:p w:rsidR="001F6136" w:rsidRPr="00F060DA" w:rsidRDefault="001F6136" w:rsidP="004667E6">
            <w:pPr>
              <w:jc w:val="right"/>
              <w:rPr>
                <w:b/>
                <w:bCs/>
              </w:rPr>
            </w:pPr>
          </w:p>
          <w:p w:rsidR="001F6136" w:rsidRPr="00F060DA" w:rsidRDefault="001F6136" w:rsidP="004667E6">
            <w:pPr>
              <w:jc w:val="right"/>
              <w:rPr>
                <w:b/>
                <w:bCs/>
              </w:rPr>
            </w:pPr>
          </w:p>
          <w:p w:rsidR="001F6136" w:rsidRPr="00F060DA" w:rsidRDefault="001F6136" w:rsidP="004667E6">
            <w:pPr>
              <w:jc w:val="right"/>
              <w:rPr>
                <w:b/>
                <w:bCs/>
              </w:rPr>
            </w:pPr>
          </w:p>
          <w:p w:rsidR="001F6136" w:rsidRPr="00F060DA" w:rsidRDefault="001F6136" w:rsidP="004667E6">
            <w:pPr>
              <w:jc w:val="right"/>
              <w:rPr>
                <w:b/>
                <w:bCs/>
              </w:rPr>
            </w:pPr>
          </w:p>
          <w:p w:rsidR="001F6136" w:rsidRPr="00F060DA" w:rsidRDefault="001F6136" w:rsidP="004667E6">
            <w:pPr>
              <w:jc w:val="right"/>
              <w:rPr>
                <w:b/>
                <w:bCs/>
              </w:rPr>
            </w:pPr>
          </w:p>
          <w:p w:rsidR="001F6136" w:rsidRPr="00F060DA" w:rsidRDefault="001F6136" w:rsidP="004667E6">
            <w:pPr>
              <w:jc w:val="right"/>
              <w:rPr>
                <w:b/>
                <w:bCs/>
              </w:rPr>
            </w:pPr>
          </w:p>
          <w:p w:rsidR="001F6136" w:rsidRPr="00F060DA" w:rsidRDefault="001F6136" w:rsidP="004667E6">
            <w:pPr>
              <w:jc w:val="right"/>
              <w:rPr>
                <w:b/>
                <w:bCs/>
              </w:rPr>
            </w:pPr>
          </w:p>
          <w:p w:rsidR="001F6136" w:rsidRPr="00F060DA" w:rsidRDefault="001F6136" w:rsidP="004667E6">
            <w:pPr>
              <w:jc w:val="right"/>
              <w:rPr>
                <w:b/>
                <w:bCs/>
              </w:rPr>
            </w:pPr>
          </w:p>
          <w:p w:rsidR="001F6136" w:rsidRPr="00F060DA" w:rsidRDefault="00960C80" w:rsidP="004667E6">
            <w:pPr>
              <w:jc w:val="right"/>
            </w:pPr>
            <w:r>
              <w:rPr>
                <w:b/>
                <w:bCs/>
              </w:rPr>
              <w:t>215</w:t>
            </w:r>
            <w:bookmarkStart w:id="0" w:name="_GoBack"/>
            <w:bookmarkEnd w:id="0"/>
            <w:r w:rsidR="001F6136" w:rsidRPr="00F060DA">
              <w:rPr>
                <w:b/>
                <w:bCs/>
              </w:rPr>
              <w:t>.000,00</w:t>
            </w:r>
          </w:p>
        </w:tc>
      </w:tr>
    </w:tbl>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tabs>
          <w:tab w:val="center" w:pos="4536"/>
          <w:tab w:val="left" w:pos="5806"/>
        </w:tabs>
        <w:jc w:val="center"/>
        <w:rPr>
          <w:b/>
          <w:u w:val="single"/>
        </w:rPr>
      </w:pPr>
      <w:r w:rsidRPr="00F060DA">
        <w:rPr>
          <w:b/>
          <w:u w:val="single"/>
        </w:rPr>
        <w:t>ANEXO III - MODELO DA CARTA DE CREDENCIAMENTO</w:t>
      </w: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1F6136" w:rsidRPr="00F060DA" w:rsidTr="004667E6">
        <w:trPr>
          <w:jc w:val="center"/>
        </w:trPr>
        <w:tc>
          <w:tcPr>
            <w:tcW w:w="7052" w:type="dxa"/>
            <w:tcBorders>
              <w:top w:val="single" w:sz="2" w:space="0" w:color="000000"/>
              <w:left w:val="single" w:sz="2" w:space="0" w:color="000000"/>
              <w:bottom w:val="single" w:sz="2" w:space="0" w:color="000000"/>
              <w:right w:val="single" w:sz="2" w:space="0" w:color="000000"/>
            </w:tcBorders>
          </w:tcPr>
          <w:p w:rsidR="001F6136" w:rsidRPr="00F060DA" w:rsidRDefault="001F6136" w:rsidP="004667E6">
            <w:pPr>
              <w:pStyle w:val="Saudao"/>
              <w:suppressAutoHyphens w:val="0"/>
              <w:rPr>
                <w:rFonts w:ascii="Times New Roman" w:hAnsi="Times New Roman"/>
                <w:szCs w:val="24"/>
              </w:rPr>
            </w:pPr>
          </w:p>
          <w:p w:rsidR="001F6136" w:rsidRPr="00F060DA" w:rsidRDefault="001F6136" w:rsidP="004667E6">
            <w:pPr>
              <w:jc w:val="center"/>
            </w:pPr>
            <w:r w:rsidRPr="00F060DA">
              <w:t>DADOS DA EMPRESA</w:t>
            </w:r>
          </w:p>
          <w:p w:rsidR="001F6136" w:rsidRPr="00F060DA" w:rsidRDefault="001F6136" w:rsidP="004667E6">
            <w:pPr>
              <w:jc w:val="both"/>
            </w:pPr>
          </w:p>
        </w:tc>
      </w:tr>
    </w:tbl>
    <w:p w:rsidR="001F6136" w:rsidRPr="00F060DA" w:rsidRDefault="001F6136" w:rsidP="001F6136">
      <w:pPr>
        <w:pStyle w:val="Padro"/>
        <w:jc w:val="both"/>
        <w:rPr>
          <w:szCs w:val="24"/>
        </w:rPr>
      </w:pPr>
    </w:p>
    <w:p w:rsidR="001F6136" w:rsidRPr="00F060DA" w:rsidRDefault="001F6136" w:rsidP="001F6136">
      <w:pPr>
        <w:pStyle w:val="Padro"/>
        <w:jc w:val="both"/>
        <w:rPr>
          <w:b/>
          <w:szCs w:val="24"/>
        </w:rPr>
      </w:pPr>
    </w:p>
    <w:p w:rsidR="001F6136" w:rsidRPr="00F060DA" w:rsidRDefault="001F6136" w:rsidP="001F6136">
      <w:pPr>
        <w:pStyle w:val="Padro"/>
        <w:rPr>
          <w:b/>
          <w:szCs w:val="24"/>
        </w:rPr>
      </w:pPr>
      <w:r w:rsidRPr="00F060DA">
        <w:rPr>
          <w:b/>
          <w:szCs w:val="24"/>
        </w:rPr>
        <w:t xml:space="preserve">Pregão Presencial nº </w:t>
      </w:r>
      <w:r w:rsidR="00F355F2">
        <w:rPr>
          <w:b/>
          <w:szCs w:val="24"/>
        </w:rPr>
        <w:t>039</w:t>
      </w:r>
      <w:r w:rsidRPr="00F060DA">
        <w:rPr>
          <w:b/>
          <w:szCs w:val="24"/>
        </w:rPr>
        <w:t>/2018</w:t>
      </w:r>
    </w:p>
    <w:p w:rsidR="001F6136" w:rsidRPr="00F060DA" w:rsidRDefault="001F6136" w:rsidP="001F6136">
      <w:pPr>
        <w:pStyle w:val="Padro"/>
        <w:rPr>
          <w:b/>
          <w:szCs w:val="24"/>
        </w:rPr>
      </w:pPr>
      <w:r w:rsidRPr="00F060DA">
        <w:rPr>
          <w:b/>
          <w:szCs w:val="24"/>
        </w:rPr>
        <w:t xml:space="preserve">Processo Administrativo MTB/ RN n° </w:t>
      </w:r>
      <w:r w:rsidR="00F355F2">
        <w:rPr>
          <w:b/>
          <w:szCs w:val="24"/>
        </w:rPr>
        <w:t>1807090004</w:t>
      </w:r>
    </w:p>
    <w:p w:rsidR="001F6136" w:rsidRPr="00F060DA" w:rsidRDefault="001F6136" w:rsidP="001F6136">
      <w:pPr>
        <w:pStyle w:val="Padro"/>
        <w:jc w:val="center"/>
        <w:rPr>
          <w:b/>
          <w:szCs w:val="24"/>
          <w:u w:val="single"/>
        </w:rPr>
      </w:pPr>
    </w:p>
    <w:p w:rsidR="001F6136" w:rsidRPr="00F060DA" w:rsidRDefault="001F6136" w:rsidP="001F6136">
      <w:pPr>
        <w:ind w:firstLine="708"/>
        <w:jc w:val="both"/>
      </w:pPr>
      <w:r w:rsidRPr="00F060DA">
        <w:t xml:space="preserve">Senhor Pregoeiro, </w:t>
      </w:r>
    </w:p>
    <w:p w:rsidR="001F6136" w:rsidRPr="00F060DA" w:rsidRDefault="001F6136" w:rsidP="001F6136">
      <w:pPr>
        <w:jc w:val="both"/>
      </w:pPr>
    </w:p>
    <w:p w:rsidR="001F6136" w:rsidRPr="00F060DA" w:rsidRDefault="001F6136" w:rsidP="001F6136">
      <w:pPr>
        <w:ind w:firstLine="708"/>
        <w:jc w:val="both"/>
      </w:pPr>
      <w:r w:rsidRPr="00F060DA">
        <w:t xml:space="preserve">Pela presente, fica credenciado (a) o (a) Sr (a) __ ____________________, inscrito (a) no CPF sob o nº________________ identidade nº __________, expedida por _______________, residente na _______, para representar a empresa _____________________, inscrita no CNPJ nº _______________________, podendo, para tanto praticar todos os atos necessários ao andamento deste processo licitatório, inclusive poderes para </w:t>
      </w:r>
      <w:r w:rsidRPr="00F060DA">
        <w:rPr>
          <w:b/>
        </w:rPr>
        <w:t>formular ofertas e lance verbais de preços</w:t>
      </w:r>
      <w:r w:rsidRPr="00F060DA">
        <w:t xml:space="preserve">, prestar esclarecimentos, receber notificações, interpor recursos e manifestar-se quanto à desistência de interpô-los, assinar atas, </w:t>
      </w:r>
      <w:r w:rsidRPr="00F060DA">
        <w:rPr>
          <w:b/>
        </w:rPr>
        <w:t>Atas de Registro de Preços e Contrato Administrativo</w:t>
      </w:r>
      <w:r w:rsidRPr="00F060DA">
        <w:t xml:space="preserve"> ou retirar nota de empenho, enfim, praticar todos os atos inerentes à referida licitação. </w:t>
      </w:r>
    </w:p>
    <w:p w:rsidR="001F6136" w:rsidRPr="00F060DA" w:rsidRDefault="001F6136" w:rsidP="001F6136">
      <w:pPr>
        <w:jc w:val="both"/>
      </w:pPr>
    </w:p>
    <w:p w:rsidR="001F6136" w:rsidRPr="00F060DA" w:rsidRDefault="001F6136" w:rsidP="001F6136">
      <w:pPr>
        <w:ind w:firstLine="708"/>
        <w:jc w:val="both"/>
      </w:pPr>
      <w:r w:rsidRPr="00F060DA">
        <w:t>Local e data</w:t>
      </w: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szCs w:val="24"/>
        </w:rPr>
      </w:pPr>
      <w:r w:rsidRPr="00F060DA">
        <w:rPr>
          <w:szCs w:val="24"/>
        </w:rPr>
        <w:t>______________________________________________</w:t>
      </w:r>
    </w:p>
    <w:p w:rsidR="001F6136" w:rsidRPr="00F060DA" w:rsidRDefault="001F6136" w:rsidP="001F6136">
      <w:pPr>
        <w:pStyle w:val="Padro"/>
        <w:jc w:val="center"/>
        <w:rPr>
          <w:szCs w:val="24"/>
        </w:rPr>
      </w:pPr>
      <w:r w:rsidRPr="00F060DA">
        <w:rPr>
          <w:szCs w:val="24"/>
        </w:rPr>
        <w:t>Nome e Cargo do Representante da Empresa</w:t>
      </w:r>
    </w:p>
    <w:p w:rsidR="001F6136" w:rsidRPr="00F060DA" w:rsidRDefault="001F6136" w:rsidP="001F6136">
      <w:pPr>
        <w:pStyle w:val="Padro"/>
        <w:jc w:val="center"/>
        <w:rPr>
          <w:szCs w:val="24"/>
        </w:rPr>
      </w:pPr>
      <w:r w:rsidRPr="00F060DA">
        <w:rPr>
          <w:szCs w:val="24"/>
        </w:rPr>
        <w:t>CPF nº</w:t>
      </w: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bCs/>
          <w:szCs w:val="24"/>
          <w:u w:val="single"/>
        </w:rPr>
      </w:pPr>
    </w:p>
    <w:p w:rsidR="001F6136" w:rsidRPr="00F060DA" w:rsidRDefault="001F6136" w:rsidP="001F6136">
      <w:pPr>
        <w:pStyle w:val="Padro"/>
        <w:jc w:val="center"/>
        <w:rPr>
          <w:b/>
          <w:szCs w:val="24"/>
          <w:u w:val="single"/>
        </w:rPr>
      </w:pPr>
      <w:r w:rsidRPr="00F060DA">
        <w:rPr>
          <w:b/>
          <w:bCs/>
          <w:szCs w:val="24"/>
          <w:u w:val="single"/>
        </w:rPr>
        <w:lastRenderedPageBreak/>
        <w:t xml:space="preserve">ANEXO IV - MODELO DE DECLARAÇÃO DE ENQUADRAMENTO DA LICITANTE COMO </w:t>
      </w:r>
      <w:r w:rsidRPr="00F060DA">
        <w:rPr>
          <w:b/>
          <w:szCs w:val="24"/>
          <w:u w:val="single"/>
        </w:rPr>
        <w:t xml:space="preserve">MICROEMPRESAS E EMPRESAS DE PEQUENO PORTE, MICROEMPREENDEDOR INDIVIDUAL - MEI E SOCIEDADES COOPERATIVAS DE </w:t>
      </w:r>
      <w:proofErr w:type="gramStart"/>
      <w:r w:rsidRPr="00F060DA">
        <w:rPr>
          <w:b/>
          <w:szCs w:val="24"/>
          <w:u w:val="single"/>
        </w:rPr>
        <w:t>CONSUMO</w:t>
      </w:r>
      <w:proofErr w:type="gramEnd"/>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1F6136" w:rsidRPr="00F060DA" w:rsidTr="004667E6">
        <w:trPr>
          <w:jc w:val="center"/>
        </w:trPr>
        <w:tc>
          <w:tcPr>
            <w:tcW w:w="7052" w:type="dxa"/>
            <w:tcBorders>
              <w:top w:val="single" w:sz="2" w:space="0" w:color="000000"/>
              <w:left w:val="single" w:sz="2" w:space="0" w:color="000000"/>
              <w:bottom w:val="single" w:sz="2" w:space="0" w:color="000000"/>
              <w:right w:val="single" w:sz="2" w:space="0" w:color="000000"/>
            </w:tcBorders>
          </w:tcPr>
          <w:p w:rsidR="001F6136" w:rsidRPr="00F060DA" w:rsidRDefault="001F6136" w:rsidP="004667E6">
            <w:pPr>
              <w:pStyle w:val="Saudao"/>
              <w:suppressAutoHyphens w:val="0"/>
              <w:rPr>
                <w:rFonts w:ascii="Times New Roman" w:hAnsi="Times New Roman"/>
                <w:szCs w:val="24"/>
              </w:rPr>
            </w:pPr>
          </w:p>
          <w:p w:rsidR="001F6136" w:rsidRPr="00F060DA" w:rsidRDefault="001F6136" w:rsidP="004667E6">
            <w:pPr>
              <w:jc w:val="center"/>
            </w:pPr>
            <w:r w:rsidRPr="00F060DA">
              <w:t>DADOS DA EMPRESA</w:t>
            </w:r>
          </w:p>
          <w:p w:rsidR="001F6136" w:rsidRPr="00F060DA" w:rsidRDefault="001F6136" w:rsidP="004667E6">
            <w:pPr>
              <w:jc w:val="both"/>
            </w:pPr>
          </w:p>
        </w:tc>
      </w:tr>
    </w:tbl>
    <w:p w:rsidR="001F6136" w:rsidRPr="00F060DA" w:rsidRDefault="001F6136" w:rsidP="001F6136">
      <w:pPr>
        <w:pStyle w:val="Padro"/>
        <w:jc w:val="both"/>
        <w:rPr>
          <w:szCs w:val="24"/>
        </w:rPr>
      </w:pPr>
    </w:p>
    <w:p w:rsidR="00F355F2" w:rsidRPr="00F060DA" w:rsidRDefault="00F355F2" w:rsidP="00F355F2">
      <w:pPr>
        <w:pStyle w:val="Padro"/>
        <w:rPr>
          <w:b/>
          <w:szCs w:val="24"/>
        </w:rPr>
      </w:pPr>
      <w:r w:rsidRPr="00F060DA">
        <w:rPr>
          <w:b/>
          <w:szCs w:val="24"/>
        </w:rPr>
        <w:t xml:space="preserve">Pregão Presencial nº </w:t>
      </w:r>
      <w:r>
        <w:rPr>
          <w:b/>
          <w:szCs w:val="24"/>
        </w:rPr>
        <w:t>039</w:t>
      </w:r>
      <w:r w:rsidRPr="00F060DA">
        <w:rPr>
          <w:b/>
          <w:szCs w:val="24"/>
        </w:rPr>
        <w:t>/2018</w:t>
      </w:r>
    </w:p>
    <w:p w:rsidR="00F355F2" w:rsidRPr="00F060DA" w:rsidRDefault="00F355F2" w:rsidP="00F355F2">
      <w:pPr>
        <w:pStyle w:val="Padro"/>
        <w:rPr>
          <w:b/>
          <w:szCs w:val="24"/>
        </w:rPr>
      </w:pPr>
      <w:r w:rsidRPr="00F060DA">
        <w:rPr>
          <w:b/>
          <w:szCs w:val="24"/>
        </w:rPr>
        <w:t xml:space="preserve">Processo Administrativo MTB/ RN n° </w:t>
      </w:r>
      <w:r>
        <w:rPr>
          <w:b/>
          <w:szCs w:val="24"/>
        </w:rPr>
        <w:t>1807090004</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szCs w:val="24"/>
        </w:rPr>
        <w:tab/>
        <w:t>Declaro, sob as penas da Lei, que a empresa ___________________________, inscrita no CNPJ/MF sob o n° _________________, situada __________________________, se enquadra na condição de microempresas, empresas de pequeno porte, microempreendedor individual - MEI OU sociedades cooperativas de consumo, nos termos da Lei Complementar n° 123, de 14 de dezembro de 2006.</w:t>
      </w:r>
    </w:p>
    <w:p w:rsidR="001F6136" w:rsidRPr="00F060DA" w:rsidRDefault="001F6136" w:rsidP="001F6136">
      <w:pPr>
        <w:pStyle w:val="Padro"/>
        <w:jc w:val="both"/>
        <w:rPr>
          <w:szCs w:val="24"/>
        </w:rPr>
      </w:pPr>
    </w:p>
    <w:p w:rsidR="001F6136" w:rsidRPr="00F060DA" w:rsidRDefault="001F6136" w:rsidP="001F6136">
      <w:pPr>
        <w:pStyle w:val="Padro"/>
        <w:ind w:firstLine="708"/>
        <w:jc w:val="both"/>
        <w:rPr>
          <w:szCs w:val="24"/>
        </w:rPr>
      </w:pPr>
      <w:r w:rsidRPr="00F060DA">
        <w:rPr>
          <w:szCs w:val="24"/>
        </w:rPr>
        <w:t>Local e data</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center"/>
        <w:rPr>
          <w:szCs w:val="24"/>
        </w:rPr>
      </w:pPr>
      <w:r w:rsidRPr="00F060DA">
        <w:rPr>
          <w:szCs w:val="24"/>
        </w:rPr>
        <w:t>_____________________________________________</w:t>
      </w:r>
    </w:p>
    <w:p w:rsidR="001F6136" w:rsidRPr="00F060DA" w:rsidRDefault="001F6136" w:rsidP="001F6136">
      <w:pPr>
        <w:pStyle w:val="Ttulo1"/>
        <w:jc w:val="center"/>
        <w:rPr>
          <w:b w:val="0"/>
          <w:sz w:val="24"/>
          <w:u w:val="none"/>
          <w:lang w:val="pt-BR"/>
        </w:rPr>
      </w:pPr>
      <w:r w:rsidRPr="00F060DA">
        <w:rPr>
          <w:b w:val="0"/>
          <w:sz w:val="24"/>
          <w:u w:val="none"/>
          <w:lang w:val="pt-BR"/>
        </w:rPr>
        <w:t>Nome e Cargo do Representante da Empresa</w:t>
      </w:r>
    </w:p>
    <w:p w:rsidR="001F6136" w:rsidRPr="00F060DA" w:rsidRDefault="001F6136" w:rsidP="001F6136">
      <w:pPr>
        <w:pStyle w:val="Padro"/>
        <w:jc w:val="center"/>
        <w:rPr>
          <w:szCs w:val="24"/>
        </w:rPr>
      </w:pPr>
      <w:r w:rsidRPr="00F060DA">
        <w:rPr>
          <w:szCs w:val="24"/>
        </w:rPr>
        <w:t>CPF nº</w:t>
      </w: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r w:rsidRPr="00F060DA">
        <w:rPr>
          <w:b/>
          <w:szCs w:val="24"/>
          <w:u w:val="single"/>
        </w:rPr>
        <w:lastRenderedPageBreak/>
        <w:t>ANEXO V - DECLARAÇÃO DO TRABALHO DO MENOR (MODELO)</w:t>
      </w:r>
    </w:p>
    <w:p w:rsidR="001F6136" w:rsidRPr="00F060DA" w:rsidRDefault="001F6136" w:rsidP="001F6136">
      <w:pPr>
        <w:pStyle w:val="Saudao"/>
        <w:suppressAutoHyphens w:val="0"/>
        <w:rPr>
          <w:rFonts w:ascii="Times New Roman" w:hAnsi="Times New Roman"/>
          <w:szCs w:val="24"/>
        </w:rPr>
      </w:pPr>
    </w:p>
    <w:p w:rsidR="001F6136" w:rsidRPr="00F060DA" w:rsidRDefault="001F6136" w:rsidP="001F6136">
      <w:pPr>
        <w:pStyle w:val="Padro"/>
        <w:jc w:val="both"/>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1F6136" w:rsidRPr="00F060DA" w:rsidTr="004667E6">
        <w:trPr>
          <w:jc w:val="center"/>
        </w:trPr>
        <w:tc>
          <w:tcPr>
            <w:tcW w:w="7052" w:type="dxa"/>
            <w:tcBorders>
              <w:top w:val="single" w:sz="2" w:space="0" w:color="000000"/>
              <w:left w:val="single" w:sz="2" w:space="0" w:color="000000"/>
              <w:bottom w:val="single" w:sz="2" w:space="0" w:color="000000"/>
              <w:right w:val="single" w:sz="2" w:space="0" w:color="000000"/>
            </w:tcBorders>
          </w:tcPr>
          <w:p w:rsidR="001F6136" w:rsidRPr="00F060DA" w:rsidRDefault="001F6136" w:rsidP="004667E6">
            <w:pPr>
              <w:pStyle w:val="Saudao"/>
              <w:suppressAutoHyphens w:val="0"/>
              <w:rPr>
                <w:rFonts w:ascii="Times New Roman" w:hAnsi="Times New Roman"/>
                <w:szCs w:val="24"/>
              </w:rPr>
            </w:pPr>
          </w:p>
          <w:p w:rsidR="001F6136" w:rsidRPr="00F060DA" w:rsidRDefault="001F6136" w:rsidP="004667E6">
            <w:pPr>
              <w:jc w:val="center"/>
            </w:pPr>
            <w:r w:rsidRPr="00F060DA">
              <w:t>DADOS DA EMPRESA</w:t>
            </w:r>
          </w:p>
          <w:p w:rsidR="001F6136" w:rsidRPr="00F060DA" w:rsidRDefault="001F6136" w:rsidP="004667E6">
            <w:pPr>
              <w:jc w:val="both"/>
            </w:pPr>
          </w:p>
        </w:tc>
      </w:tr>
    </w:tbl>
    <w:p w:rsidR="001F6136" w:rsidRPr="00F060DA" w:rsidRDefault="001F6136" w:rsidP="001F6136">
      <w:pPr>
        <w:pStyle w:val="Padro"/>
        <w:jc w:val="both"/>
        <w:rPr>
          <w:szCs w:val="24"/>
        </w:rPr>
      </w:pPr>
    </w:p>
    <w:p w:rsidR="001F6136" w:rsidRPr="00F060DA" w:rsidRDefault="001F6136" w:rsidP="001F6136">
      <w:pPr>
        <w:pStyle w:val="Padro"/>
        <w:jc w:val="both"/>
        <w:rPr>
          <w:b/>
          <w:szCs w:val="24"/>
        </w:rPr>
      </w:pPr>
    </w:p>
    <w:p w:rsidR="00F355F2" w:rsidRPr="00F060DA" w:rsidRDefault="00F355F2" w:rsidP="00F355F2">
      <w:pPr>
        <w:pStyle w:val="Padro"/>
        <w:rPr>
          <w:b/>
          <w:szCs w:val="24"/>
        </w:rPr>
      </w:pPr>
      <w:r w:rsidRPr="00F060DA">
        <w:rPr>
          <w:b/>
          <w:szCs w:val="24"/>
        </w:rPr>
        <w:t xml:space="preserve">Pregão Presencial nº </w:t>
      </w:r>
      <w:r>
        <w:rPr>
          <w:b/>
          <w:szCs w:val="24"/>
        </w:rPr>
        <w:t>039</w:t>
      </w:r>
      <w:r w:rsidRPr="00F060DA">
        <w:rPr>
          <w:b/>
          <w:szCs w:val="24"/>
        </w:rPr>
        <w:t>/2018</w:t>
      </w:r>
    </w:p>
    <w:p w:rsidR="00F355F2" w:rsidRPr="00F060DA" w:rsidRDefault="00F355F2" w:rsidP="00F355F2">
      <w:pPr>
        <w:pStyle w:val="Padro"/>
        <w:rPr>
          <w:b/>
          <w:szCs w:val="24"/>
        </w:rPr>
      </w:pPr>
      <w:r w:rsidRPr="00F060DA">
        <w:rPr>
          <w:b/>
          <w:szCs w:val="24"/>
        </w:rPr>
        <w:t xml:space="preserve">Processo Administrativo MTB/ RN n° </w:t>
      </w:r>
      <w:r>
        <w:rPr>
          <w:b/>
          <w:szCs w:val="24"/>
        </w:rPr>
        <w:t>1807090004</w:t>
      </w:r>
    </w:p>
    <w:p w:rsidR="001F6136" w:rsidRPr="00F060DA" w:rsidRDefault="001F6136" w:rsidP="001F6136">
      <w:pPr>
        <w:pStyle w:val="Padro"/>
        <w:rPr>
          <w:b/>
          <w:szCs w:val="24"/>
        </w:rPr>
      </w:pPr>
    </w:p>
    <w:p w:rsidR="001F6136" w:rsidRPr="00F060DA" w:rsidRDefault="001F6136" w:rsidP="001F6136">
      <w:pPr>
        <w:pStyle w:val="Padro"/>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szCs w:val="24"/>
        </w:rPr>
        <w:tab/>
        <w:t xml:space="preserve">Declaro, para fins de prova junto </w:t>
      </w:r>
      <w:r w:rsidRPr="00F060DA">
        <w:rPr>
          <w:b/>
          <w:szCs w:val="24"/>
        </w:rPr>
        <w:t>ao Município de Timbaúba dos Batistas/ RN</w:t>
      </w:r>
      <w:r w:rsidRPr="00F060DA">
        <w:rPr>
          <w:szCs w:val="24"/>
        </w:rPr>
        <w:t xml:space="preserve">, nos termos do inciso V do Artigo 27 da Lei nº 8.666/93, que a empresa ___________________________, inscrita no CNPJ/MF sob o n° _________________, situada __________________________, </w:t>
      </w:r>
      <w:r w:rsidRPr="00F060DA">
        <w:rPr>
          <w:b/>
          <w:szCs w:val="24"/>
        </w:rPr>
        <w:t>NÃO</w:t>
      </w:r>
      <w:r w:rsidRPr="00F060DA">
        <w:rPr>
          <w:szCs w:val="24"/>
        </w:rPr>
        <w:t xml:space="preserve"> emprega em trabalho noturno, perigoso ou insalubre menores de dezoito anos e, em qualquer trabalho, menores de dezesseis anos, salvo na condição de aprendiz, a partir de quatorze anos.</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ind w:firstLine="708"/>
        <w:jc w:val="both"/>
        <w:rPr>
          <w:szCs w:val="24"/>
        </w:rPr>
      </w:pPr>
      <w:r w:rsidRPr="00F060DA">
        <w:rPr>
          <w:szCs w:val="24"/>
        </w:rPr>
        <w:t>Local e data</w:t>
      </w:r>
    </w:p>
    <w:p w:rsidR="001F6136" w:rsidRPr="00F060DA" w:rsidRDefault="001F6136" w:rsidP="001F6136">
      <w:pPr>
        <w:pStyle w:val="Padro"/>
        <w:jc w:val="both"/>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r w:rsidRPr="00F060DA">
        <w:rPr>
          <w:szCs w:val="24"/>
        </w:rPr>
        <w:t>______________________________________________</w:t>
      </w:r>
    </w:p>
    <w:p w:rsidR="001F6136" w:rsidRPr="00F060DA" w:rsidRDefault="001F6136" w:rsidP="001F6136">
      <w:pPr>
        <w:pStyle w:val="Padro"/>
        <w:jc w:val="center"/>
        <w:rPr>
          <w:szCs w:val="24"/>
        </w:rPr>
      </w:pPr>
      <w:r w:rsidRPr="00F060DA">
        <w:rPr>
          <w:szCs w:val="24"/>
        </w:rPr>
        <w:t>Nome e Cargo do Representante da Empresa</w:t>
      </w:r>
    </w:p>
    <w:p w:rsidR="001F6136" w:rsidRPr="00F060DA" w:rsidRDefault="001F6136" w:rsidP="001F6136">
      <w:pPr>
        <w:pStyle w:val="Padro"/>
        <w:jc w:val="center"/>
        <w:rPr>
          <w:szCs w:val="24"/>
        </w:rPr>
      </w:pPr>
      <w:r w:rsidRPr="00F060DA">
        <w:rPr>
          <w:szCs w:val="24"/>
        </w:rPr>
        <w:t>CPF nº</w:t>
      </w:r>
    </w:p>
    <w:p w:rsidR="001F6136" w:rsidRPr="00F060DA" w:rsidRDefault="001F6136" w:rsidP="001F6136">
      <w:pPr>
        <w:pStyle w:val="Padro"/>
        <w:jc w:val="both"/>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r w:rsidRPr="00F060DA">
        <w:rPr>
          <w:szCs w:val="24"/>
        </w:rPr>
        <w:br w:type="page"/>
      </w:r>
    </w:p>
    <w:p w:rsidR="001F6136" w:rsidRPr="00F060DA" w:rsidRDefault="001F6136" w:rsidP="001F6136">
      <w:pPr>
        <w:pStyle w:val="Padro"/>
        <w:jc w:val="center"/>
        <w:rPr>
          <w:szCs w:val="24"/>
          <w:u w:val="single"/>
        </w:rPr>
      </w:pPr>
      <w:proofErr w:type="gramStart"/>
      <w:r w:rsidRPr="00F060DA">
        <w:rPr>
          <w:rStyle w:val="Forte"/>
          <w:szCs w:val="24"/>
          <w:u w:val="single"/>
        </w:rPr>
        <w:lastRenderedPageBreak/>
        <w:t>ANEXO VI</w:t>
      </w:r>
      <w:proofErr w:type="gramEnd"/>
      <w:r w:rsidRPr="00F060DA">
        <w:rPr>
          <w:rStyle w:val="Forte"/>
          <w:szCs w:val="24"/>
          <w:u w:val="single"/>
        </w:rPr>
        <w:t xml:space="preserve"> – MODELO DE DECLARAÇÃO DE PLENO ATENDIMENTO AOS REQUISITOS DE HABILITAÇÃO</w:t>
      </w: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1F6136" w:rsidRPr="00F060DA" w:rsidTr="004667E6">
        <w:trPr>
          <w:jc w:val="center"/>
        </w:trPr>
        <w:tc>
          <w:tcPr>
            <w:tcW w:w="7052" w:type="dxa"/>
            <w:tcBorders>
              <w:top w:val="single" w:sz="2" w:space="0" w:color="000000"/>
              <w:left w:val="single" w:sz="2" w:space="0" w:color="000000"/>
              <w:bottom w:val="single" w:sz="2" w:space="0" w:color="000000"/>
              <w:right w:val="single" w:sz="2" w:space="0" w:color="000000"/>
            </w:tcBorders>
          </w:tcPr>
          <w:p w:rsidR="001F6136" w:rsidRPr="00F060DA" w:rsidRDefault="001F6136" w:rsidP="004667E6">
            <w:pPr>
              <w:pStyle w:val="Saudao"/>
              <w:suppressAutoHyphens w:val="0"/>
              <w:rPr>
                <w:rFonts w:ascii="Times New Roman" w:hAnsi="Times New Roman"/>
                <w:szCs w:val="24"/>
              </w:rPr>
            </w:pPr>
          </w:p>
          <w:p w:rsidR="001F6136" w:rsidRPr="00F060DA" w:rsidRDefault="001F6136" w:rsidP="004667E6">
            <w:pPr>
              <w:jc w:val="center"/>
            </w:pPr>
            <w:r w:rsidRPr="00F060DA">
              <w:t>DADOS DA EMPRESA</w:t>
            </w:r>
          </w:p>
          <w:p w:rsidR="001F6136" w:rsidRPr="00F060DA" w:rsidRDefault="001F6136" w:rsidP="004667E6">
            <w:pPr>
              <w:jc w:val="both"/>
            </w:pPr>
          </w:p>
        </w:tc>
      </w:tr>
    </w:tbl>
    <w:p w:rsidR="001F6136" w:rsidRPr="00F060DA" w:rsidRDefault="001F6136" w:rsidP="001F6136">
      <w:pPr>
        <w:pStyle w:val="Padro"/>
        <w:jc w:val="both"/>
        <w:rPr>
          <w:szCs w:val="24"/>
        </w:rPr>
      </w:pPr>
    </w:p>
    <w:p w:rsidR="001F6136" w:rsidRPr="00F060DA" w:rsidRDefault="001F6136" w:rsidP="001F6136">
      <w:pPr>
        <w:pStyle w:val="Padro"/>
        <w:jc w:val="both"/>
        <w:rPr>
          <w:b/>
          <w:szCs w:val="24"/>
        </w:rPr>
      </w:pPr>
    </w:p>
    <w:p w:rsidR="00F355F2" w:rsidRPr="00F060DA" w:rsidRDefault="00F355F2" w:rsidP="00F355F2">
      <w:pPr>
        <w:pStyle w:val="Padro"/>
        <w:rPr>
          <w:b/>
          <w:szCs w:val="24"/>
        </w:rPr>
      </w:pPr>
      <w:r w:rsidRPr="00F060DA">
        <w:rPr>
          <w:b/>
          <w:szCs w:val="24"/>
        </w:rPr>
        <w:t xml:space="preserve">Pregão Presencial nº </w:t>
      </w:r>
      <w:r>
        <w:rPr>
          <w:b/>
          <w:szCs w:val="24"/>
        </w:rPr>
        <w:t>039</w:t>
      </w:r>
      <w:r w:rsidRPr="00F060DA">
        <w:rPr>
          <w:b/>
          <w:szCs w:val="24"/>
        </w:rPr>
        <w:t>/2018</w:t>
      </w:r>
    </w:p>
    <w:p w:rsidR="00F355F2" w:rsidRPr="00F060DA" w:rsidRDefault="00F355F2" w:rsidP="00F355F2">
      <w:pPr>
        <w:pStyle w:val="Padro"/>
        <w:rPr>
          <w:b/>
          <w:szCs w:val="24"/>
        </w:rPr>
      </w:pPr>
      <w:r w:rsidRPr="00F060DA">
        <w:rPr>
          <w:b/>
          <w:szCs w:val="24"/>
        </w:rPr>
        <w:t xml:space="preserve">Processo Administrativo MTB/ RN n° </w:t>
      </w:r>
      <w:r>
        <w:rPr>
          <w:b/>
          <w:szCs w:val="24"/>
        </w:rPr>
        <w:t>1807090004</w:t>
      </w:r>
    </w:p>
    <w:p w:rsidR="001F6136" w:rsidRPr="00F060DA" w:rsidRDefault="001F6136" w:rsidP="001F6136">
      <w:pPr>
        <w:pStyle w:val="Padro"/>
        <w:rPr>
          <w:b/>
          <w:szCs w:val="24"/>
        </w:rPr>
      </w:pPr>
    </w:p>
    <w:p w:rsidR="001F6136" w:rsidRPr="00F060DA" w:rsidRDefault="001F6136" w:rsidP="001F6136">
      <w:pPr>
        <w:pStyle w:val="Padro"/>
        <w:rPr>
          <w:b/>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szCs w:val="24"/>
        </w:rPr>
        <w:tab/>
        <w:t xml:space="preserve">Declaro, </w:t>
      </w:r>
      <w:proofErr w:type="gramStart"/>
      <w:r w:rsidRPr="00F060DA">
        <w:rPr>
          <w:szCs w:val="24"/>
        </w:rPr>
        <w:t>sob pena</w:t>
      </w:r>
      <w:proofErr w:type="gramEnd"/>
      <w:r w:rsidRPr="00F060DA">
        <w:rPr>
          <w:szCs w:val="24"/>
        </w:rPr>
        <w:t xml:space="preserve"> de aplicação das penalidades legais cabíveis conforme previsto no art. 7º da Lei nº 10.520/2002, que a empresa ___________________________, inscrita no CNPJ/MF sob o n° _________________, situada __________________________, atende plenamente aos requisitos de habilitação constantes do Edital.</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ind w:firstLine="708"/>
        <w:jc w:val="both"/>
        <w:rPr>
          <w:szCs w:val="24"/>
        </w:rPr>
      </w:pPr>
      <w:r w:rsidRPr="00F060DA">
        <w:rPr>
          <w:szCs w:val="24"/>
        </w:rPr>
        <w:t>Local e data</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center"/>
        <w:rPr>
          <w:szCs w:val="24"/>
        </w:rPr>
      </w:pPr>
      <w:r w:rsidRPr="00F060DA">
        <w:rPr>
          <w:szCs w:val="24"/>
        </w:rPr>
        <w:t>______________________________________________</w:t>
      </w:r>
    </w:p>
    <w:p w:rsidR="001F6136" w:rsidRPr="00F060DA" w:rsidRDefault="001F6136" w:rsidP="001F6136">
      <w:pPr>
        <w:pStyle w:val="Padro"/>
        <w:jc w:val="center"/>
        <w:rPr>
          <w:szCs w:val="24"/>
        </w:rPr>
      </w:pPr>
      <w:r w:rsidRPr="00F060DA">
        <w:rPr>
          <w:szCs w:val="24"/>
        </w:rPr>
        <w:t>Nome e Cargo do Representante da Empresa</w:t>
      </w:r>
    </w:p>
    <w:p w:rsidR="001F6136" w:rsidRPr="00F060DA" w:rsidRDefault="001F6136" w:rsidP="001F6136">
      <w:pPr>
        <w:pStyle w:val="Padro"/>
        <w:jc w:val="center"/>
        <w:rPr>
          <w:szCs w:val="24"/>
        </w:rPr>
      </w:pPr>
      <w:r w:rsidRPr="00F060DA">
        <w:rPr>
          <w:szCs w:val="24"/>
        </w:rPr>
        <w:t>CPF nº</w:t>
      </w:r>
    </w:p>
    <w:p w:rsidR="001F6136" w:rsidRPr="00F060DA" w:rsidRDefault="001F6136" w:rsidP="001F6136">
      <w:pPr>
        <w:pStyle w:val="Padro"/>
        <w:jc w:val="both"/>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szCs w:val="24"/>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position w:val="-46"/>
          <w:szCs w:val="24"/>
          <w:u w:val="single"/>
        </w:rPr>
      </w:pPr>
      <w:r w:rsidRPr="00F060DA">
        <w:rPr>
          <w:b/>
          <w:szCs w:val="24"/>
          <w:u w:val="single"/>
        </w:rPr>
        <w:lastRenderedPageBreak/>
        <w:t>ANEXO VII – MODELO DA CARTA PROPOSTA</w:t>
      </w:r>
    </w:p>
    <w:p w:rsidR="001F6136" w:rsidRPr="00F060DA" w:rsidRDefault="001F6136" w:rsidP="001F6136">
      <w:pPr>
        <w:pStyle w:val="Saudao"/>
        <w:rPr>
          <w:rFonts w:ascii="Times New Roman" w:hAnsi="Times New Roman"/>
          <w:szCs w:val="24"/>
        </w:rPr>
      </w:pPr>
    </w:p>
    <w:tbl>
      <w:tblPr>
        <w:tblW w:w="0" w:type="auto"/>
        <w:jc w:val="center"/>
        <w:tblLayout w:type="fixed"/>
        <w:tblCellMar>
          <w:left w:w="0" w:type="dxa"/>
          <w:right w:w="0" w:type="dxa"/>
        </w:tblCellMar>
        <w:tblLook w:val="0000" w:firstRow="0" w:lastRow="0" w:firstColumn="0" w:lastColumn="0" w:noHBand="0" w:noVBand="0"/>
      </w:tblPr>
      <w:tblGrid>
        <w:gridCol w:w="7081"/>
      </w:tblGrid>
      <w:tr w:rsidR="001F6136" w:rsidRPr="00F060DA" w:rsidTr="004667E6">
        <w:trPr>
          <w:jc w:val="center"/>
        </w:trPr>
        <w:tc>
          <w:tcPr>
            <w:tcW w:w="7081" w:type="dxa"/>
            <w:tcBorders>
              <w:top w:val="single" w:sz="2" w:space="0" w:color="000000"/>
              <w:left w:val="single" w:sz="2" w:space="0" w:color="000000"/>
              <w:bottom w:val="single" w:sz="2" w:space="0" w:color="000000"/>
              <w:right w:val="single" w:sz="2" w:space="0" w:color="000000"/>
            </w:tcBorders>
          </w:tcPr>
          <w:p w:rsidR="001F6136" w:rsidRPr="00F060DA" w:rsidRDefault="001F6136" w:rsidP="004667E6">
            <w:pPr>
              <w:pStyle w:val="Saudao"/>
              <w:rPr>
                <w:rFonts w:ascii="Times New Roman" w:hAnsi="Times New Roman"/>
                <w:szCs w:val="24"/>
              </w:rPr>
            </w:pPr>
          </w:p>
          <w:p w:rsidR="001F6136" w:rsidRPr="00F060DA" w:rsidRDefault="001F6136" w:rsidP="004667E6">
            <w:pPr>
              <w:jc w:val="center"/>
            </w:pPr>
            <w:r w:rsidRPr="00F060DA">
              <w:t>DADOS DA EMPRESA</w:t>
            </w:r>
          </w:p>
          <w:p w:rsidR="001F6136" w:rsidRPr="00F060DA" w:rsidRDefault="001F6136" w:rsidP="004667E6">
            <w:pPr>
              <w:jc w:val="both"/>
            </w:pPr>
          </w:p>
        </w:tc>
      </w:tr>
    </w:tbl>
    <w:p w:rsidR="001F6136" w:rsidRPr="00F060DA" w:rsidRDefault="001F6136" w:rsidP="001F6136">
      <w:pPr>
        <w:pStyle w:val="Padro"/>
        <w:jc w:val="both"/>
        <w:rPr>
          <w:b/>
          <w:szCs w:val="24"/>
        </w:rPr>
      </w:pPr>
    </w:p>
    <w:p w:rsidR="00F355F2" w:rsidRPr="00F060DA" w:rsidRDefault="00F355F2" w:rsidP="00F355F2">
      <w:pPr>
        <w:pStyle w:val="Padro"/>
        <w:rPr>
          <w:b/>
          <w:szCs w:val="24"/>
        </w:rPr>
      </w:pPr>
      <w:r w:rsidRPr="00F060DA">
        <w:rPr>
          <w:b/>
          <w:szCs w:val="24"/>
        </w:rPr>
        <w:t xml:space="preserve">Pregão Presencial nº </w:t>
      </w:r>
      <w:r>
        <w:rPr>
          <w:b/>
          <w:szCs w:val="24"/>
        </w:rPr>
        <w:t>039</w:t>
      </w:r>
      <w:r w:rsidRPr="00F060DA">
        <w:rPr>
          <w:b/>
          <w:szCs w:val="24"/>
        </w:rPr>
        <w:t>/2018</w:t>
      </w:r>
    </w:p>
    <w:p w:rsidR="00F355F2" w:rsidRPr="00F060DA" w:rsidRDefault="00F355F2" w:rsidP="00F355F2">
      <w:pPr>
        <w:pStyle w:val="Padro"/>
        <w:rPr>
          <w:b/>
          <w:szCs w:val="24"/>
        </w:rPr>
      </w:pPr>
      <w:r w:rsidRPr="00F060DA">
        <w:rPr>
          <w:b/>
          <w:szCs w:val="24"/>
        </w:rPr>
        <w:t xml:space="preserve">Processo Administrativo MTB/ RN n° </w:t>
      </w:r>
      <w:r>
        <w:rPr>
          <w:b/>
          <w:szCs w:val="24"/>
        </w:rPr>
        <w:t>1807090004</w:t>
      </w:r>
    </w:p>
    <w:p w:rsidR="001F6136" w:rsidRPr="00F060DA" w:rsidRDefault="001F6136" w:rsidP="001F6136">
      <w:pPr>
        <w:pStyle w:val="Ttulo6"/>
        <w:rPr>
          <w:b w:val="0"/>
          <w:sz w:val="24"/>
        </w:rPr>
      </w:pPr>
    </w:p>
    <w:p w:rsidR="001F6136" w:rsidRPr="00F060DA" w:rsidRDefault="001F6136" w:rsidP="001F6136">
      <w:pPr>
        <w:pStyle w:val="Ttulo6"/>
        <w:jc w:val="left"/>
        <w:rPr>
          <w:b w:val="0"/>
          <w:sz w:val="24"/>
        </w:rPr>
      </w:pPr>
      <w:proofErr w:type="gramStart"/>
      <w:r w:rsidRPr="00F060DA">
        <w:rPr>
          <w:b w:val="0"/>
          <w:sz w:val="24"/>
        </w:rPr>
        <w:t>Sr.</w:t>
      </w:r>
      <w:proofErr w:type="gramEnd"/>
      <w:r w:rsidRPr="00F060DA">
        <w:rPr>
          <w:b w:val="0"/>
          <w:sz w:val="24"/>
        </w:rPr>
        <w:t xml:space="preserve"> Pregoeiro</w:t>
      </w:r>
      <w:r w:rsidRPr="00F060DA">
        <w:rPr>
          <w:sz w:val="24"/>
        </w:rPr>
        <w:t>,</w:t>
      </w:r>
    </w:p>
    <w:p w:rsidR="001F6136" w:rsidRPr="00F060DA" w:rsidRDefault="001F6136" w:rsidP="001F6136">
      <w:pPr>
        <w:pStyle w:val="Padro"/>
        <w:jc w:val="both"/>
        <w:rPr>
          <w:szCs w:val="24"/>
        </w:rPr>
      </w:pPr>
    </w:p>
    <w:p w:rsidR="001F6136" w:rsidRPr="00F060DA" w:rsidRDefault="001F6136" w:rsidP="001F6136">
      <w:pPr>
        <w:pStyle w:val="Corpodetexto3"/>
        <w:rPr>
          <w:sz w:val="24"/>
        </w:rPr>
      </w:pPr>
      <w:r w:rsidRPr="00F060DA">
        <w:rPr>
          <w:b/>
          <w:sz w:val="24"/>
        </w:rPr>
        <w:tab/>
      </w:r>
      <w:r w:rsidRPr="00F060DA">
        <w:rPr>
          <w:sz w:val="24"/>
        </w:rPr>
        <w:t xml:space="preserve">A Empresa ___________________ sediada à (rua, bairro, cidade, telefone, </w:t>
      </w:r>
      <w:proofErr w:type="spellStart"/>
      <w:r w:rsidRPr="00F060DA">
        <w:rPr>
          <w:sz w:val="24"/>
        </w:rPr>
        <w:t>etc</w:t>
      </w:r>
      <w:proofErr w:type="spellEnd"/>
      <w:r w:rsidRPr="00F060DA">
        <w:rPr>
          <w:sz w:val="24"/>
        </w:rPr>
        <w:t xml:space="preserve">), inscrita no CNPJ/MF sob nº _________________, propõe </w:t>
      </w:r>
      <w:r w:rsidRPr="00F060DA">
        <w:rPr>
          <w:b/>
          <w:sz w:val="24"/>
        </w:rPr>
        <w:t>ao Município de Timbaúba dos Batistas/ RN</w:t>
      </w:r>
      <w:r w:rsidRPr="00F060DA">
        <w:rPr>
          <w:sz w:val="24"/>
        </w:rPr>
        <w:t xml:space="preserve">, </w:t>
      </w:r>
      <w:r w:rsidRPr="00F060DA">
        <w:rPr>
          <w:b/>
          <w:sz w:val="24"/>
        </w:rPr>
        <w:t>o fornecimento do equipamento abaixo indicado</w:t>
      </w:r>
      <w:r w:rsidRPr="00F060DA">
        <w:rPr>
          <w:sz w:val="24"/>
        </w:rPr>
        <w:t>, nas seguintes condições:</w:t>
      </w:r>
    </w:p>
    <w:p w:rsidR="001F6136" w:rsidRPr="00F060DA" w:rsidRDefault="001F6136" w:rsidP="001F6136">
      <w:pPr>
        <w:pStyle w:val="Corpodetexto3"/>
        <w:rPr>
          <w:b/>
          <w:sz w:val="24"/>
        </w:rPr>
      </w:pPr>
      <w:r w:rsidRPr="00F060DA">
        <w:rPr>
          <w:b/>
          <w:sz w:val="24"/>
        </w:rPr>
        <w:tab/>
      </w:r>
    </w:p>
    <w:p w:rsidR="001F6136" w:rsidRPr="00F060DA" w:rsidRDefault="001F6136" w:rsidP="001F6136">
      <w:pPr>
        <w:pStyle w:val="Corpodetexto3"/>
        <w:rPr>
          <w:sz w:val="24"/>
        </w:rPr>
      </w:pPr>
      <w:r w:rsidRPr="00F060DA">
        <w:rPr>
          <w:sz w:val="24"/>
        </w:rPr>
        <w:t>a) Preços:</w:t>
      </w:r>
    </w:p>
    <w:tbl>
      <w:tblPr>
        <w:tblW w:w="9087" w:type="dxa"/>
        <w:tblInd w:w="55" w:type="dxa"/>
        <w:tblCellMar>
          <w:left w:w="70" w:type="dxa"/>
          <w:right w:w="70" w:type="dxa"/>
        </w:tblCellMar>
        <w:tblLook w:val="04A0" w:firstRow="1" w:lastRow="0" w:firstColumn="1" w:lastColumn="0" w:noHBand="0" w:noVBand="1"/>
      </w:tblPr>
      <w:tblGrid>
        <w:gridCol w:w="600"/>
        <w:gridCol w:w="960"/>
        <w:gridCol w:w="3417"/>
        <w:gridCol w:w="992"/>
        <w:gridCol w:w="960"/>
        <w:gridCol w:w="960"/>
        <w:gridCol w:w="1198"/>
      </w:tblGrid>
      <w:tr w:rsidR="001F6136" w:rsidRPr="00F060DA" w:rsidTr="004667E6">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F6136" w:rsidRPr="00F060DA" w:rsidRDefault="001F6136" w:rsidP="004667E6">
            <w:pPr>
              <w:jc w:val="center"/>
            </w:pPr>
            <w:r w:rsidRPr="00F060DA">
              <w:t>Item</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1F6136" w:rsidRPr="00F060DA" w:rsidRDefault="001F6136" w:rsidP="004667E6">
            <w:pPr>
              <w:jc w:val="center"/>
            </w:pPr>
            <w:r w:rsidRPr="00F060DA">
              <w:t>Código</w:t>
            </w:r>
          </w:p>
        </w:tc>
        <w:tc>
          <w:tcPr>
            <w:tcW w:w="3417" w:type="dxa"/>
            <w:tcBorders>
              <w:top w:val="single" w:sz="4" w:space="0" w:color="000000"/>
              <w:left w:val="nil"/>
              <w:bottom w:val="single" w:sz="4" w:space="0" w:color="000000"/>
              <w:right w:val="single" w:sz="4" w:space="0" w:color="000000"/>
            </w:tcBorders>
            <w:shd w:val="clear" w:color="auto" w:fill="auto"/>
            <w:vAlign w:val="center"/>
            <w:hideMark/>
          </w:tcPr>
          <w:p w:rsidR="001F6136" w:rsidRPr="00F060DA" w:rsidRDefault="001F6136" w:rsidP="004667E6">
            <w:pPr>
              <w:jc w:val="center"/>
            </w:pPr>
            <w:r w:rsidRPr="00F060DA">
              <w:t>Descrição/ MARCA/ MODELO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1F6136" w:rsidRPr="00F060DA" w:rsidRDefault="001F6136" w:rsidP="004667E6">
            <w:pPr>
              <w:jc w:val="center"/>
            </w:pPr>
            <w:r w:rsidRPr="00F060DA">
              <w:t>Quant</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1F6136" w:rsidRPr="00F060DA" w:rsidRDefault="001F6136" w:rsidP="004667E6">
            <w:pPr>
              <w:jc w:val="center"/>
            </w:pPr>
            <w:proofErr w:type="spellStart"/>
            <w:r w:rsidRPr="00F060DA">
              <w:t>Unid</w:t>
            </w:r>
            <w:proofErr w:type="spellEnd"/>
          </w:p>
        </w:tc>
        <w:tc>
          <w:tcPr>
            <w:tcW w:w="960" w:type="dxa"/>
            <w:tcBorders>
              <w:top w:val="single" w:sz="4" w:space="0" w:color="000000"/>
              <w:left w:val="nil"/>
              <w:bottom w:val="single" w:sz="4" w:space="0" w:color="000000"/>
              <w:right w:val="single" w:sz="4" w:space="0" w:color="000000"/>
            </w:tcBorders>
            <w:vAlign w:val="center"/>
          </w:tcPr>
          <w:p w:rsidR="001F6136" w:rsidRPr="00F060DA" w:rsidRDefault="001F6136" w:rsidP="004667E6">
            <w:pPr>
              <w:jc w:val="center"/>
            </w:pPr>
            <w:r w:rsidRPr="00F060DA">
              <w:t>V Unit</w:t>
            </w:r>
          </w:p>
        </w:tc>
        <w:tc>
          <w:tcPr>
            <w:tcW w:w="1198" w:type="dxa"/>
            <w:tcBorders>
              <w:top w:val="single" w:sz="4" w:space="0" w:color="000000"/>
              <w:left w:val="nil"/>
              <w:bottom w:val="single" w:sz="4" w:space="0" w:color="000000"/>
              <w:right w:val="single" w:sz="4" w:space="0" w:color="000000"/>
            </w:tcBorders>
            <w:vAlign w:val="center"/>
          </w:tcPr>
          <w:p w:rsidR="001F6136" w:rsidRPr="00F060DA" w:rsidRDefault="001F6136" w:rsidP="004667E6">
            <w:pPr>
              <w:jc w:val="center"/>
            </w:pPr>
            <w:r w:rsidRPr="00F060DA">
              <w:t>V Total</w:t>
            </w:r>
          </w:p>
        </w:tc>
      </w:tr>
      <w:tr w:rsidR="001F6136" w:rsidRPr="00F060DA" w:rsidTr="004667E6">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F6136" w:rsidRPr="00F060DA" w:rsidRDefault="001F6136" w:rsidP="004667E6">
            <w:pPr>
              <w:jc w:val="center"/>
            </w:pPr>
          </w:p>
        </w:tc>
        <w:tc>
          <w:tcPr>
            <w:tcW w:w="960" w:type="dxa"/>
            <w:tcBorders>
              <w:top w:val="single" w:sz="4" w:space="0" w:color="000000"/>
              <w:left w:val="nil"/>
              <w:bottom w:val="single" w:sz="4" w:space="0" w:color="000000"/>
              <w:right w:val="single" w:sz="4" w:space="0" w:color="000000"/>
            </w:tcBorders>
            <w:shd w:val="clear" w:color="auto" w:fill="auto"/>
            <w:noWrap/>
            <w:hideMark/>
          </w:tcPr>
          <w:p w:rsidR="001F6136" w:rsidRPr="00F060DA" w:rsidRDefault="001F6136" w:rsidP="004667E6">
            <w:pPr>
              <w:jc w:val="right"/>
            </w:pPr>
          </w:p>
        </w:tc>
        <w:tc>
          <w:tcPr>
            <w:tcW w:w="3417" w:type="dxa"/>
            <w:tcBorders>
              <w:top w:val="single" w:sz="4" w:space="0" w:color="000000"/>
              <w:left w:val="nil"/>
              <w:bottom w:val="single" w:sz="4" w:space="0" w:color="000000"/>
              <w:right w:val="single" w:sz="4" w:space="0" w:color="000000"/>
            </w:tcBorders>
            <w:shd w:val="clear" w:color="auto" w:fill="auto"/>
            <w:hideMark/>
          </w:tcPr>
          <w:p w:rsidR="001F6136" w:rsidRPr="00F060DA" w:rsidRDefault="001F6136" w:rsidP="004667E6">
            <w:pPr>
              <w:jc w:val="both"/>
              <w:rPr>
                <w:bCs/>
              </w:rPr>
            </w:pPr>
          </w:p>
        </w:tc>
        <w:tc>
          <w:tcPr>
            <w:tcW w:w="992" w:type="dxa"/>
            <w:tcBorders>
              <w:top w:val="single" w:sz="4" w:space="0" w:color="000000"/>
              <w:left w:val="nil"/>
              <w:bottom w:val="single" w:sz="4" w:space="0" w:color="000000"/>
              <w:right w:val="single" w:sz="4" w:space="0" w:color="000000"/>
            </w:tcBorders>
            <w:shd w:val="clear" w:color="auto" w:fill="auto"/>
            <w:noWrap/>
            <w:hideMark/>
          </w:tcPr>
          <w:p w:rsidR="001F6136" w:rsidRPr="00F060DA" w:rsidRDefault="001F6136" w:rsidP="004667E6">
            <w:pPr>
              <w:jc w:val="right"/>
            </w:pPr>
          </w:p>
        </w:tc>
        <w:tc>
          <w:tcPr>
            <w:tcW w:w="960" w:type="dxa"/>
            <w:tcBorders>
              <w:top w:val="single" w:sz="4" w:space="0" w:color="000000"/>
              <w:left w:val="nil"/>
              <w:bottom w:val="single" w:sz="4" w:space="0" w:color="000000"/>
              <w:right w:val="single" w:sz="4" w:space="0" w:color="000000"/>
            </w:tcBorders>
            <w:shd w:val="clear" w:color="auto" w:fill="auto"/>
            <w:noWrap/>
            <w:hideMark/>
          </w:tcPr>
          <w:p w:rsidR="001F6136" w:rsidRPr="00F060DA" w:rsidRDefault="001F6136" w:rsidP="004667E6">
            <w:pPr>
              <w:jc w:val="center"/>
            </w:pPr>
          </w:p>
        </w:tc>
        <w:tc>
          <w:tcPr>
            <w:tcW w:w="960" w:type="dxa"/>
            <w:tcBorders>
              <w:top w:val="single" w:sz="4" w:space="0" w:color="000000"/>
              <w:left w:val="nil"/>
              <w:bottom w:val="single" w:sz="4" w:space="0" w:color="000000"/>
              <w:right w:val="single" w:sz="4" w:space="0" w:color="000000"/>
            </w:tcBorders>
            <w:vAlign w:val="center"/>
          </w:tcPr>
          <w:p w:rsidR="001F6136" w:rsidRPr="00F060DA" w:rsidRDefault="001F6136" w:rsidP="004667E6">
            <w:pPr>
              <w:jc w:val="center"/>
            </w:pPr>
          </w:p>
        </w:tc>
        <w:tc>
          <w:tcPr>
            <w:tcW w:w="1198" w:type="dxa"/>
            <w:tcBorders>
              <w:top w:val="single" w:sz="4" w:space="0" w:color="000000"/>
              <w:left w:val="nil"/>
              <w:bottom w:val="single" w:sz="4" w:space="0" w:color="000000"/>
              <w:right w:val="single" w:sz="4" w:space="0" w:color="000000"/>
            </w:tcBorders>
            <w:vAlign w:val="center"/>
          </w:tcPr>
          <w:p w:rsidR="001F6136" w:rsidRPr="00F060DA" w:rsidRDefault="001F6136" w:rsidP="004667E6">
            <w:pPr>
              <w:jc w:val="center"/>
            </w:pPr>
          </w:p>
        </w:tc>
      </w:tr>
    </w:tbl>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szCs w:val="24"/>
        </w:rPr>
        <w:t>b) Nos preços acima estão incluídos todos os insumos que o compõem, inclusive as despesas com pessoal, tributos, fretes, seguros e outros que incidam ou venham a incidir sobre os preços ofertados;</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szCs w:val="24"/>
        </w:rPr>
        <w:t>c) Prazo de validade da proposta: (no mínimo de 60 dias).</w:t>
      </w:r>
    </w:p>
    <w:p w:rsidR="001F6136" w:rsidRPr="00F060DA" w:rsidRDefault="001F6136" w:rsidP="001F6136">
      <w:pPr>
        <w:pStyle w:val="Corpodetexto3"/>
        <w:rPr>
          <w:sz w:val="24"/>
        </w:rPr>
      </w:pPr>
    </w:p>
    <w:p w:rsidR="001F6136" w:rsidRPr="00F060DA" w:rsidRDefault="001F6136" w:rsidP="001F6136">
      <w:pPr>
        <w:pStyle w:val="Corpodetexto3"/>
        <w:rPr>
          <w:sz w:val="24"/>
        </w:rPr>
      </w:pPr>
      <w:r w:rsidRPr="00F060DA">
        <w:rPr>
          <w:sz w:val="24"/>
        </w:rPr>
        <w:t xml:space="preserve">d) Caso nos seja adjudicado o objeto da presente licitação, nos comprometemos receber a nota de empenho/ AC no prazo determinado no Edital, indicando para esse fim o </w:t>
      </w:r>
      <w:proofErr w:type="gramStart"/>
      <w:r w:rsidRPr="00F060DA">
        <w:rPr>
          <w:sz w:val="24"/>
        </w:rPr>
        <w:t>Sr.</w:t>
      </w:r>
      <w:proofErr w:type="gramEnd"/>
      <w:r w:rsidRPr="00F060DA">
        <w:rPr>
          <w:sz w:val="24"/>
        </w:rPr>
        <w:t xml:space="preserve"> ____________________, Carteira de identidade nº _____________, CPF nº _______________, (função na empresa), (endereço residencial) como responsável legal desta empresa.</w:t>
      </w:r>
    </w:p>
    <w:p w:rsidR="001F6136" w:rsidRPr="00F060DA" w:rsidRDefault="001F6136" w:rsidP="001F6136">
      <w:pPr>
        <w:pStyle w:val="Corpodetexto3"/>
        <w:rPr>
          <w:sz w:val="24"/>
        </w:rPr>
      </w:pPr>
    </w:p>
    <w:p w:rsidR="001F6136" w:rsidRPr="00F060DA" w:rsidRDefault="001F6136" w:rsidP="001F6136">
      <w:pPr>
        <w:pStyle w:val="Padro"/>
        <w:jc w:val="both"/>
        <w:rPr>
          <w:szCs w:val="24"/>
        </w:rPr>
      </w:pPr>
      <w:r w:rsidRPr="00F060DA">
        <w:rPr>
          <w:szCs w:val="24"/>
        </w:rPr>
        <w:t>e) Dados bancários: (informar banco, agência e conta corrente) – Banco do Brasil visando o não pagamento de taxas bancárias com as operações de DOC/ TED.</w:t>
      </w:r>
    </w:p>
    <w:p w:rsidR="001F6136" w:rsidRPr="00F060DA" w:rsidRDefault="001F6136" w:rsidP="001F6136">
      <w:pPr>
        <w:pStyle w:val="Corpodetexto3"/>
        <w:rPr>
          <w:sz w:val="24"/>
        </w:rPr>
      </w:pPr>
    </w:p>
    <w:p w:rsidR="001F6136" w:rsidRPr="00F060DA" w:rsidRDefault="001F6136" w:rsidP="001F6136">
      <w:pPr>
        <w:pStyle w:val="Corpodetexto3"/>
        <w:rPr>
          <w:sz w:val="24"/>
        </w:rPr>
      </w:pPr>
      <w:r w:rsidRPr="00F060DA">
        <w:rPr>
          <w:sz w:val="24"/>
        </w:rPr>
        <w:t>f) E-mail para recebimento da AC: _______________;</w:t>
      </w:r>
    </w:p>
    <w:p w:rsidR="001F6136" w:rsidRPr="00F060DA" w:rsidRDefault="001F6136" w:rsidP="001F6136">
      <w:pPr>
        <w:pStyle w:val="Corpodetexto3"/>
        <w:rPr>
          <w:sz w:val="24"/>
        </w:rPr>
      </w:pPr>
    </w:p>
    <w:p w:rsidR="001F6136" w:rsidRPr="00F060DA" w:rsidRDefault="001F6136" w:rsidP="001F6136">
      <w:pPr>
        <w:pStyle w:val="Corpodetexto3"/>
        <w:rPr>
          <w:sz w:val="24"/>
        </w:rPr>
      </w:pPr>
      <w:r w:rsidRPr="00F060DA">
        <w:rPr>
          <w:sz w:val="24"/>
        </w:rPr>
        <w:t>Finalizando, declaramos que estamos de pleno acordo com todas as condições estabelecidas no Edital e seus anexos.</w:t>
      </w:r>
    </w:p>
    <w:p w:rsidR="001F6136" w:rsidRPr="00F060DA" w:rsidRDefault="001F6136" w:rsidP="001F6136">
      <w:pPr>
        <w:pStyle w:val="Padro"/>
        <w:rPr>
          <w:szCs w:val="24"/>
        </w:rPr>
      </w:pPr>
    </w:p>
    <w:p w:rsidR="001F6136" w:rsidRPr="00F060DA" w:rsidRDefault="001F6136" w:rsidP="001F6136">
      <w:pPr>
        <w:pStyle w:val="Padro"/>
        <w:rPr>
          <w:szCs w:val="24"/>
        </w:rPr>
      </w:pPr>
      <w:r w:rsidRPr="00F060DA">
        <w:rPr>
          <w:szCs w:val="24"/>
        </w:rPr>
        <w:t>Local e data</w:t>
      </w:r>
    </w:p>
    <w:p w:rsidR="001F6136" w:rsidRPr="00F060DA" w:rsidRDefault="001F6136" w:rsidP="001F6136">
      <w:pPr>
        <w:pStyle w:val="Padro"/>
        <w:rPr>
          <w:szCs w:val="24"/>
        </w:rPr>
      </w:pPr>
    </w:p>
    <w:p w:rsidR="001F6136" w:rsidRPr="00F060DA" w:rsidRDefault="001F6136" w:rsidP="001F6136">
      <w:pPr>
        <w:pStyle w:val="Padro"/>
        <w:jc w:val="center"/>
        <w:rPr>
          <w:szCs w:val="24"/>
        </w:rPr>
      </w:pPr>
      <w:r w:rsidRPr="00F060DA">
        <w:rPr>
          <w:szCs w:val="24"/>
        </w:rPr>
        <w:t>______________________________________________</w:t>
      </w:r>
    </w:p>
    <w:p w:rsidR="001F6136" w:rsidRPr="00F060DA" w:rsidRDefault="001F6136" w:rsidP="001F6136">
      <w:pPr>
        <w:pStyle w:val="Padro"/>
        <w:jc w:val="center"/>
        <w:rPr>
          <w:szCs w:val="24"/>
        </w:rPr>
      </w:pPr>
      <w:r w:rsidRPr="00F060DA">
        <w:rPr>
          <w:szCs w:val="24"/>
        </w:rPr>
        <w:t>Nome e Cargo do Representante da Empresa</w:t>
      </w:r>
    </w:p>
    <w:p w:rsidR="001F6136" w:rsidRPr="00F060DA" w:rsidRDefault="001F6136" w:rsidP="001F6136">
      <w:pPr>
        <w:pStyle w:val="Padro"/>
        <w:jc w:val="center"/>
        <w:rPr>
          <w:szCs w:val="24"/>
        </w:rPr>
      </w:pPr>
      <w:r w:rsidRPr="00F060DA">
        <w:rPr>
          <w:szCs w:val="24"/>
        </w:rPr>
        <w:t>CPF nº</w:t>
      </w: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r w:rsidRPr="00F060DA">
        <w:rPr>
          <w:b/>
          <w:szCs w:val="24"/>
          <w:u w:val="single"/>
        </w:rPr>
        <w:lastRenderedPageBreak/>
        <w:t>ANEXO VIII – MODELO DA DECLARAÇÃO DE ELABORAÇÃO INDEPENDENTE DE PROPOSTA</w:t>
      </w:r>
    </w:p>
    <w:p w:rsidR="001F6136" w:rsidRPr="00F060DA" w:rsidRDefault="001F6136" w:rsidP="001F6136">
      <w:pPr>
        <w:pStyle w:val="Padro"/>
        <w:jc w:val="center"/>
        <w:rPr>
          <w:rFonts w:eastAsia="Arial Unicode MS"/>
          <w:szCs w:val="24"/>
        </w:rPr>
      </w:pPr>
    </w:p>
    <w:p w:rsidR="001F6136" w:rsidRPr="00F060DA" w:rsidRDefault="001F6136" w:rsidP="001F6136">
      <w:pPr>
        <w:pStyle w:val="Padro"/>
        <w:jc w:val="center"/>
        <w:rPr>
          <w:rFonts w:eastAsia="Arial Unicode MS"/>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1F6136" w:rsidRPr="00F060DA" w:rsidTr="004667E6">
        <w:trPr>
          <w:jc w:val="center"/>
        </w:trPr>
        <w:tc>
          <w:tcPr>
            <w:tcW w:w="7052" w:type="dxa"/>
            <w:tcBorders>
              <w:top w:val="single" w:sz="2" w:space="0" w:color="000000"/>
              <w:left w:val="single" w:sz="2" w:space="0" w:color="000000"/>
              <w:bottom w:val="single" w:sz="2" w:space="0" w:color="000000"/>
              <w:right w:val="single" w:sz="2" w:space="0" w:color="000000"/>
            </w:tcBorders>
          </w:tcPr>
          <w:p w:rsidR="001F6136" w:rsidRPr="00F060DA" w:rsidRDefault="001F6136" w:rsidP="004667E6">
            <w:pPr>
              <w:pStyle w:val="Saudao"/>
              <w:suppressAutoHyphens w:val="0"/>
              <w:rPr>
                <w:rFonts w:ascii="Times New Roman" w:hAnsi="Times New Roman"/>
                <w:szCs w:val="24"/>
              </w:rPr>
            </w:pPr>
          </w:p>
          <w:p w:rsidR="001F6136" w:rsidRPr="00F060DA" w:rsidRDefault="001F6136" w:rsidP="004667E6">
            <w:pPr>
              <w:jc w:val="center"/>
            </w:pPr>
            <w:r w:rsidRPr="00F060DA">
              <w:t>DADOS DA EMPRESA</w:t>
            </w:r>
          </w:p>
          <w:p w:rsidR="001F6136" w:rsidRPr="00F060DA" w:rsidRDefault="001F6136" w:rsidP="004667E6">
            <w:pPr>
              <w:jc w:val="both"/>
            </w:pPr>
          </w:p>
        </w:tc>
      </w:tr>
    </w:tbl>
    <w:p w:rsidR="001F6136" w:rsidRPr="00F060DA" w:rsidRDefault="001F6136" w:rsidP="001F6136">
      <w:pPr>
        <w:pStyle w:val="Padro"/>
        <w:rPr>
          <w:b/>
          <w:szCs w:val="24"/>
        </w:rPr>
      </w:pPr>
    </w:p>
    <w:p w:rsidR="00F355F2" w:rsidRPr="00F060DA" w:rsidRDefault="00F355F2" w:rsidP="00F355F2">
      <w:pPr>
        <w:pStyle w:val="Padro"/>
        <w:rPr>
          <w:b/>
          <w:szCs w:val="24"/>
        </w:rPr>
      </w:pPr>
      <w:r w:rsidRPr="00F060DA">
        <w:rPr>
          <w:b/>
          <w:szCs w:val="24"/>
        </w:rPr>
        <w:t xml:space="preserve">Pregão Presencial nº </w:t>
      </w:r>
      <w:r>
        <w:rPr>
          <w:b/>
          <w:szCs w:val="24"/>
        </w:rPr>
        <w:t>039</w:t>
      </w:r>
      <w:r w:rsidRPr="00F060DA">
        <w:rPr>
          <w:b/>
          <w:szCs w:val="24"/>
        </w:rPr>
        <w:t>/2018</w:t>
      </w:r>
    </w:p>
    <w:p w:rsidR="00F355F2" w:rsidRPr="00F060DA" w:rsidRDefault="00F355F2" w:rsidP="00F355F2">
      <w:pPr>
        <w:pStyle w:val="Padro"/>
        <w:rPr>
          <w:b/>
          <w:szCs w:val="24"/>
        </w:rPr>
      </w:pPr>
      <w:r w:rsidRPr="00F060DA">
        <w:rPr>
          <w:b/>
          <w:szCs w:val="24"/>
        </w:rPr>
        <w:t xml:space="preserve">Processo Administrativo MTB/ RN n° </w:t>
      </w:r>
      <w:r>
        <w:rPr>
          <w:b/>
          <w:szCs w:val="24"/>
        </w:rPr>
        <w:t>1807090004</w:t>
      </w:r>
    </w:p>
    <w:p w:rsidR="001F6136" w:rsidRPr="00F060DA" w:rsidRDefault="001F6136" w:rsidP="001F6136">
      <w:pPr>
        <w:pStyle w:val="Padro"/>
        <w:rPr>
          <w:b/>
          <w:szCs w:val="24"/>
        </w:rPr>
      </w:pPr>
    </w:p>
    <w:p w:rsidR="001F6136" w:rsidRPr="00F060DA" w:rsidRDefault="001F6136" w:rsidP="001F6136">
      <w:pPr>
        <w:pStyle w:val="Padro"/>
        <w:jc w:val="center"/>
        <w:rPr>
          <w:rFonts w:eastAsia="Arial Unicode MS"/>
          <w:szCs w:val="24"/>
        </w:rPr>
      </w:pPr>
    </w:p>
    <w:p w:rsidR="001F6136" w:rsidRPr="00F060DA" w:rsidRDefault="001F6136" w:rsidP="001F6136">
      <w:pPr>
        <w:pStyle w:val="Padro"/>
        <w:ind w:firstLine="708"/>
        <w:jc w:val="both"/>
        <w:rPr>
          <w:rFonts w:eastAsia="Arial Unicode MS"/>
          <w:szCs w:val="24"/>
        </w:rPr>
      </w:pPr>
      <w:proofErr w:type="gramStart"/>
      <w:r w:rsidRPr="00F060DA">
        <w:rPr>
          <w:rFonts w:eastAsia="Arial Unicode MS"/>
          <w:szCs w:val="24"/>
        </w:rPr>
        <w:t>Declaro,</w:t>
      </w:r>
      <w:proofErr w:type="gramEnd"/>
      <w:r w:rsidRPr="00F060DA">
        <w:rPr>
          <w:rFonts w:eastAsia="Arial Unicode MS"/>
          <w:szCs w:val="24"/>
        </w:rPr>
        <w:t xml:space="preserve"> para fins de atendimento às exigências editalícias, sob as penas da Lei, em especial o art. 299 do Código Penal Brasileiro, que:</w:t>
      </w:r>
    </w:p>
    <w:p w:rsidR="001F6136" w:rsidRPr="00F060DA" w:rsidRDefault="001F6136" w:rsidP="001F6136">
      <w:pPr>
        <w:pStyle w:val="Padro"/>
        <w:ind w:firstLine="708"/>
        <w:jc w:val="both"/>
        <w:rPr>
          <w:rFonts w:eastAsia="Arial Unicode MS"/>
          <w:szCs w:val="24"/>
        </w:rPr>
      </w:pPr>
    </w:p>
    <w:p w:rsidR="001F6136" w:rsidRPr="00F060DA" w:rsidRDefault="001F6136" w:rsidP="001F6136">
      <w:pPr>
        <w:pStyle w:val="Padro"/>
        <w:numPr>
          <w:ilvl w:val="0"/>
          <w:numId w:val="1"/>
        </w:numPr>
        <w:ind w:left="0" w:firstLine="708"/>
        <w:jc w:val="both"/>
        <w:rPr>
          <w:rFonts w:eastAsia="Arial Unicode MS"/>
          <w:szCs w:val="24"/>
        </w:rPr>
      </w:pPr>
      <w:r w:rsidRPr="00F060DA">
        <w:rPr>
          <w:rFonts w:eastAsia="Arial Unicode MS"/>
          <w:szCs w:val="24"/>
        </w:rPr>
        <w:t>A proposta apresentada para participar desta Licitação foi elaborada de maneira independente pela licitante, e o conteúdo da proposta não foi, no todo ou em parte, direta ou indiretamente, informado, discutido ou recebido de qualquer outro participante potencial ou de fato desta Licitação por qualquer meio ou por qualquer pessoa;</w:t>
      </w:r>
    </w:p>
    <w:p w:rsidR="001F6136" w:rsidRPr="00F060DA" w:rsidRDefault="001F6136" w:rsidP="001F6136">
      <w:pPr>
        <w:pStyle w:val="Padro"/>
        <w:numPr>
          <w:ilvl w:val="0"/>
          <w:numId w:val="1"/>
        </w:numPr>
        <w:ind w:left="0" w:firstLine="708"/>
        <w:jc w:val="both"/>
        <w:rPr>
          <w:rFonts w:eastAsia="Arial Unicode MS"/>
          <w:szCs w:val="24"/>
        </w:rPr>
      </w:pPr>
      <w:r w:rsidRPr="00F060DA">
        <w:rPr>
          <w:rFonts w:eastAsia="Arial Unicode MS"/>
          <w:szCs w:val="24"/>
        </w:rPr>
        <w:t>A intenção de apresentar a proposta elaborada para participar desta Licitação não foi informada, discutida ou recebida de qualquer outro participante potencial ou de fato desta Licitação, por qualquer meio ou por qualquer pessoa;</w:t>
      </w:r>
    </w:p>
    <w:p w:rsidR="001F6136" w:rsidRPr="00F060DA" w:rsidRDefault="001F6136" w:rsidP="001F6136">
      <w:pPr>
        <w:pStyle w:val="Padro"/>
        <w:numPr>
          <w:ilvl w:val="0"/>
          <w:numId w:val="1"/>
        </w:numPr>
        <w:ind w:left="0" w:firstLine="708"/>
        <w:jc w:val="both"/>
        <w:rPr>
          <w:rFonts w:eastAsia="Arial Unicode MS"/>
          <w:szCs w:val="24"/>
        </w:rPr>
      </w:pPr>
      <w:r w:rsidRPr="00F060DA">
        <w:rPr>
          <w:rFonts w:eastAsia="Arial Unicode MS"/>
          <w:szCs w:val="24"/>
        </w:rPr>
        <w:t>Que não tentou, por qualquer meio ou por qualquer pessoa, influir na decisão de qualquer outro participante potencial ou de fato desta Licitação quanto a participar ou não da referida licitação;</w:t>
      </w:r>
    </w:p>
    <w:p w:rsidR="001F6136" w:rsidRPr="00F060DA" w:rsidRDefault="001F6136" w:rsidP="001F6136">
      <w:pPr>
        <w:pStyle w:val="Padro"/>
        <w:numPr>
          <w:ilvl w:val="0"/>
          <w:numId w:val="1"/>
        </w:numPr>
        <w:ind w:left="0" w:firstLine="708"/>
        <w:jc w:val="both"/>
        <w:rPr>
          <w:rFonts w:eastAsia="Arial Unicode MS"/>
          <w:szCs w:val="24"/>
        </w:rPr>
      </w:pPr>
      <w:r w:rsidRPr="00F060DA">
        <w:rPr>
          <w:rFonts w:eastAsia="Arial Unicode MS"/>
          <w:szCs w:val="24"/>
        </w:rPr>
        <w:t>Que o conteúdo da proposta apresentada para participar desta Licitação não será, no todo ou em parte, direta ou indiretamente, comunicado ou discutido com qualquer outro participante potencial ou de fato desta Licitação antes da adjudicação do objeto da referida licitação;</w:t>
      </w:r>
    </w:p>
    <w:p w:rsidR="001F6136" w:rsidRPr="00F060DA" w:rsidRDefault="001F6136" w:rsidP="001F6136">
      <w:pPr>
        <w:pStyle w:val="Padro"/>
        <w:numPr>
          <w:ilvl w:val="0"/>
          <w:numId w:val="1"/>
        </w:numPr>
        <w:ind w:left="0" w:firstLine="708"/>
        <w:jc w:val="both"/>
        <w:rPr>
          <w:rFonts w:eastAsia="Arial Unicode MS"/>
          <w:szCs w:val="24"/>
        </w:rPr>
      </w:pPr>
      <w:r w:rsidRPr="00F060DA">
        <w:rPr>
          <w:rFonts w:eastAsia="Arial Unicode MS"/>
          <w:szCs w:val="24"/>
        </w:rPr>
        <w:t xml:space="preserve">Que o conteúdo da proposta apresentada para participar desta Licitação não foi, no todo ou em parte, direta ou indiretamente, informado, discutido ou recebido de qualquer integrante da </w:t>
      </w:r>
      <w:r w:rsidRPr="00F060DA">
        <w:rPr>
          <w:rFonts w:eastAsia="Arial Unicode MS"/>
          <w:b/>
          <w:szCs w:val="24"/>
        </w:rPr>
        <w:t xml:space="preserve">Administração do Município de Timbaúba dos Batistas/ RN </w:t>
      </w:r>
      <w:r w:rsidRPr="00F060DA">
        <w:rPr>
          <w:rFonts w:eastAsia="Arial Unicode MS"/>
          <w:szCs w:val="24"/>
        </w:rPr>
        <w:t xml:space="preserve">antes da abertura oficial das propostas; </w:t>
      </w:r>
    </w:p>
    <w:p w:rsidR="001F6136" w:rsidRPr="00F060DA" w:rsidRDefault="001F6136" w:rsidP="001F6136">
      <w:pPr>
        <w:pStyle w:val="Padro"/>
        <w:numPr>
          <w:ilvl w:val="0"/>
          <w:numId w:val="1"/>
        </w:numPr>
        <w:ind w:left="0" w:firstLine="708"/>
        <w:jc w:val="both"/>
        <w:rPr>
          <w:rFonts w:eastAsia="Arial Unicode MS"/>
          <w:szCs w:val="24"/>
        </w:rPr>
      </w:pPr>
      <w:r w:rsidRPr="00F060DA">
        <w:rPr>
          <w:rFonts w:eastAsia="Arial Unicode MS"/>
          <w:szCs w:val="24"/>
        </w:rPr>
        <w:t>Que está plenamente ciente do teor e da extensão desta declaração e que detém plenos poderes e informações para firmá-las.</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szCs w:val="24"/>
        </w:rPr>
        <w:t>Local e data</w:t>
      </w: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p>
    <w:p w:rsidR="001F6136" w:rsidRPr="00F060DA" w:rsidRDefault="001F6136" w:rsidP="001F6136">
      <w:pPr>
        <w:pStyle w:val="Padro"/>
        <w:jc w:val="center"/>
        <w:rPr>
          <w:szCs w:val="24"/>
        </w:rPr>
      </w:pPr>
      <w:r w:rsidRPr="00F060DA">
        <w:rPr>
          <w:szCs w:val="24"/>
        </w:rPr>
        <w:t>______________________________________________</w:t>
      </w:r>
    </w:p>
    <w:p w:rsidR="001F6136" w:rsidRPr="00F060DA" w:rsidRDefault="001F6136" w:rsidP="001F6136">
      <w:pPr>
        <w:pStyle w:val="Padro"/>
        <w:jc w:val="center"/>
        <w:rPr>
          <w:szCs w:val="24"/>
        </w:rPr>
      </w:pPr>
      <w:r w:rsidRPr="00F060DA">
        <w:rPr>
          <w:szCs w:val="24"/>
        </w:rPr>
        <w:t>Nome e Cargo do Representante da Empresa</w:t>
      </w:r>
    </w:p>
    <w:p w:rsidR="001F6136" w:rsidRPr="00F060DA" w:rsidRDefault="001F6136" w:rsidP="001F6136">
      <w:pPr>
        <w:pStyle w:val="Padro"/>
        <w:jc w:val="center"/>
        <w:rPr>
          <w:szCs w:val="24"/>
        </w:rPr>
      </w:pPr>
      <w:r w:rsidRPr="00F060DA">
        <w:rPr>
          <w:szCs w:val="24"/>
        </w:rPr>
        <w:t>CPF nº</w:t>
      </w:r>
    </w:p>
    <w:p w:rsidR="001F6136" w:rsidRPr="00F060DA" w:rsidRDefault="001F6136" w:rsidP="001F6136"/>
    <w:p w:rsidR="001F6136" w:rsidRPr="00F060DA" w:rsidRDefault="001F6136" w:rsidP="001F6136"/>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r w:rsidRPr="00F060DA">
        <w:rPr>
          <w:b/>
          <w:szCs w:val="24"/>
          <w:u w:val="single"/>
        </w:rPr>
        <w:lastRenderedPageBreak/>
        <w:t>ANEXO IX – MINUTA DA ATA DE REGISTRO DE PREÇOS N° _/2018</w:t>
      </w:r>
    </w:p>
    <w:p w:rsidR="001F6136" w:rsidRPr="00F060DA" w:rsidRDefault="001F6136" w:rsidP="001F6136">
      <w:pPr>
        <w:pStyle w:val="WW-Recuodecorpodetexto2"/>
        <w:ind w:left="0" w:firstLine="0"/>
        <w:rPr>
          <w:b/>
          <w:sz w:val="24"/>
          <w:szCs w:val="24"/>
        </w:rPr>
      </w:pPr>
    </w:p>
    <w:p w:rsidR="001F6136" w:rsidRPr="00F060DA" w:rsidRDefault="001F6136" w:rsidP="001F6136">
      <w:pPr>
        <w:pStyle w:val="WW-Recuodecorpodetexto2"/>
        <w:ind w:left="0" w:firstLine="0"/>
        <w:rPr>
          <w:sz w:val="24"/>
          <w:szCs w:val="24"/>
        </w:rPr>
      </w:pPr>
      <w:r w:rsidRPr="00F060DA">
        <w:rPr>
          <w:b/>
          <w:sz w:val="24"/>
          <w:szCs w:val="24"/>
        </w:rPr>
        <w:t>O MUNICÍPIO DE TIMBAÚBA DOS BATISTAS/ RN</w:t>
      </w:r>
      <w:r w:rsidRPr="00F060DA">
        <w:rPr>
          <w:sz w:val="24"/>
          <w:szCs w:val="24"/>
        </w:rPr>
        <w:t xml:space="preserve">, inscrito no CNPJ nº 08.096.596/0001- 87, com sede na Rua Rui Barbosa, 47, centro, Timbaúba dos Batistas/ RN, CEP: 59.375-000, neste </w:t>
      </w:r>
      <w:proofErr w:type="gramStart"/>
      <w:r w:rsidRPr="00F060DA">
        <w:rPr>
          <w:sz w:val="24"/>
          <w:szCs w:val="24"/>
        </w:rPr>
        <w:t>ato representada</w:t>
      </w:r>
      <w:proofErr w:type="gramEnd"/>
      <w:r w:rsidRPr="00F060DA">
        <w:rPr>
          <w:sz w:val="24"/>
          <w:szCs w:val="24"/>
        </w:rPr>
        <w:t xml:space="preserve"> pelo Prefeito Municipal, Sr. </w:t>
      </w:r>
      <w:r w:rsidRPr="00F060DA">
        <w:rPr>
          <w:b/>
          <w:sz w:val="24"/>
          <w:szCs w:val="24"/>
        </w:rPr>
        <w:t>Chilon Batista de Araújo Neto</w:t>
      </w:r>
      <w:r w:rsidRPr="00F060DA">
        <w:rPr>
          <w:sz w:val="24"/>
          <w:szCs w:val="24"/>
        </w:rPr>
        <w:t xml:space="preserve">, doravante denominado simplesmente </w:t>
      </w:r>
      <w:r w:rsidRPr="00F060DA">
        <w:rPr>
          <w:b/>
          <w:bCs/>
          <w:sz w:val="24"/>
          <w:szCs w:val="24"/>
        </w:rPr>
        <w:t>PROMITENTE CONTRATANTE</w:t>
      </w:r>
      <w:r w:rsidRPr="00F060DA">
        <w:rPr>
          <w:sz w:val="24"/>
          <w:szCs w:val="24"/>
        </w:rPr>
        <w:t xml:space="preserve"> e a empresa ___________________________, inscrita no CNPJ n° ___, com Inscrição Estadual n° ___ e sede na _______________, representada neste ato pelo Sr _______________________, portador da cédula de identidade nº _____________________ e CPF nº __________________________, residente na ________________, doravante denominada simplesmente </w:t>
      </w:r>
      <w:r w:rsidRPr="00F060DA">
        <w:rPr>
          <w:b/>
          <w:bCs/>
          <w:sz w:val="24"/>
          <w:szCs w:val="24"/>
        </w:rPr>
        <w:t>PROMITENTE CONTRATADA</w:t>
      </w:r>
      <w:r w:rsidRPr="00F060DA">
        <w:rPr>
          <w:sz w:val="24"/>
          <w:szCs w:val="24"/>
        </w:rPr>
        <w:t xml:space="preserve">, de acordo com a Lei nº 8.666, de 21 de junho de 1993 e suas alterações, </w:t>
      </w:r>
      <w:r w:rsidRPr="00F060DA">
        <w:rPr>
          <w:b/>
          <w:sz w:val="24"/>
          <w:szCs w:val="24"/>
        </w:rPr>
        <w:t>Decretos Municipais n° 110, 111 e 112/2015</w:t>
      </w:r>
      <w:r w:rsidRPr="00F060DA">
        <w:rPr>
          <w:sz w:val="24"/>
          <w:szCs w:val="24"/>
        </w:rPr>
        <w:t>, conforme classificação das propostas, resolvem registrar os preços oferecidos pela empresa, como segue:</w:t>
      </w:r>
    </w:p>
    <w:p w:rsidR="001F6136" w:rsidRPr="00F060DA" w:rsidRDefault="001F6136" w:rsidP="001F6136">
      <w:pPr>
        <w:pStyle w:val="Recuodocorpodetexto"/>
        <w:rPr>
          <w:b w:val="0"/>
          <w:szCs w:val="24"/>
        </w:rPr>
      </w:pPr>
    </w:p>
    <w:p w:rsidR="001F6136" w:rsidRPr="00F060DA" w:rsidRDefault="001F6136" w:rsidP="001F6136">
      <w:pPr>
        <w:pStyle w:val="Recuodocorpodetexto"/>
        <w:rPr>
          <w:szCs w:val="24"/>
        </w:rPr>
      </w:pPr>
      <w:r w:rsidRPr="00F060DA">
        <w:rPr>
          <w:szCs w:val="24"/>
        </w:rPr>
        <w:t>CLÁUSULA PRIMEIRA - DO OBJETO</w:t>
      </w:r>
    </w:p>
    <w:p w:rsidR="001F6136" w:rsidRPr="00F060DA" w:rsidRDefault="001F6136" w:rsidP="001F6136">
      <w:pPr>
        <w:pStyle w:val="Recuodocorpodetexto"/>
        <w:rPr>
          <w:szCs w:val="24"/>
        </w:rPr>
      </w:pPr>
    </w:p>
    <w:p w:rsidR="001F6136" w:rsidRPr="00F060DA" w:rsidRDefault="00F355F2" w:rsidP="00F355F2">
      <w:pPr>
        <w:pStyle w:val="Cabealho"/>
        <w:ind w:firstLine="709"/>
        <w:jc w:val="both"/>
        <w:rPr>
          <w:rFonts w:ascii="Times New Roman" w:hAnsi="Times New Roman"/>
          <w:b/>
          <w:shd w:val="clear" w:color="auto" w:fill="FFFFFF"/>
        </w:rPr>
      </w:pPr>
      <w:r>
        <w:rPr>
          <w:rFonts w:ascii="Times New Roman" w:hAnsi="Times New Roman"/>
        </w:rPr>
        <w:tab/>
      </w:r>
      <w:r w:rsidR="001F6136" w:rsidRPr="00F060DA">
        <w:rPr>
          <w:rFonts w:ascii="Times New Roman" w:hAnsi="Times New Roman"/>
        </w:rPr>
        <w:t xml:space="preserve">1.1 - O objeto desta Ata é o </w:t>
      </w:r>
      <w:r w:rsidR="001F6136" w:rsidRPr="00F060DA">
        <w:rPr>
          <w:rFonts w:ascii="Times New Roman" w:hAnsi="Times New Roman"/>
          <w:b/>
        </w:rPr>
        <w:t xml:space="preserve">Registro de preços para possível aquisição de veículo de transporte sanitário com acessibilidade para um (01) </w:t>
      </w:r>
      <w:proofErr w:type="gramStart"/>
      <w:r w:rsidR="001F6136" w:rsidRPr="00F060DA">
        <w:rPr>
          <w:rFonts w:ascii="Times New Roman" w:hAnsi="Times New Roman"/>
          <w:b/>
        </w:rPr>
        <w:t>cadeirante</w:t>
      </w:r>
      <w:r w:rsidR="001F6136" w:rsidRPr="00F060DA">
        <w:rPr>
          <w:rFonts w:ascii="Times New Roman" w:hAnsi="Times New Roman"/>
        </w:rPr>
        <w:t>, devidamente quantificados e especificados na proposta comercial de preços</w:t>
      </w:r>
      <w:proofErr w:type="gramEnd"/>
      <w:r w:rsidR="001F6136" w:rsidRPr="00F060DA">
        <w:rPr>
          <w:rFonts w:ascii="Times New Roman" w:hAnsi="Times New Roman"/>
        </w:rPr>
        <w:t>, a qual passa a fazer parte deste documento.</w:t>
      </w:r>
    </w:p>
    <w:p w:rsidR="001F6136" w:rsidRPr="00F060DA" w:rsidRDefault="001F6136" w:rsidP="001F6136">
      <w:pPr>
        <w:pStyle w:val="Recuodocorpodetexto"/>
        <w:ind w:firstLine="708"/>
        <w:rPr>
          <w:b w:val="0"/>
          <w:szCs w:val="24"/>
        </w:rPr>
      </w:pPr>
    </w:p>
    <w:p w:rsidR="001F6136" w:rsidRPr="00F060DA" w:rsidRDefault="001F6136" w:rsidP="001F6136">
      <w:pPr>
        <w:pStyle w:val="Recuodocorpodetexto"/>
        <w:ind w:firstLine="708"/>
        <w:rPr>
          <w:b w:val="0"/>
          <w:szCs w:val="24"/>
        </w:rPr>
      </w:pPr>
      <w:r w:rsidRPr="00F060DA">
        <w:rPr>
          <w:b w:val="0"/>
          <w:szCs w:val="24"/>
        </w:rPr>
        <w:t xml:space="preserve">1.2 - Os preços da </w:t>
      </w:r>
      <w:r w:rsidRPr="00F060DA">
        <w:rPr>
          <w:szCs w:val="24"/>
        </w:rPr>
        <w:t>PROMITENTE CONTRATADA,</w:t>
      </w:r>
      <w:r w:rsidRPr="00F060DA">
        <w:rPr>
          <w:b w:val="0"/>
          <w:szCs w:val="24"/>
        </w:rPr>
        <w:t xml:space="preserve"> constantes desta Ata de Registro de Preços, ficam declarados registrados para fins de cumprimento deste instrumento.</w:t>
      </w:r>
    </w:p>
    <w:p w:rsidR="001F6136" w:rsidRPr="00F060DA" w:rsidRDefault="001F6136" w:rsidP="001F6136">
      <w:pPr>
        <w:pStyle w:val="Recuodocorpodetexto"/>
        <w:ind w:firstLine="708"/>
        <w:rPr>
          <w:b w:val="0"/>
          <w:szCs w:val="24"/>
        </w:rPr>
      </w:pPr>
    </w:p>
    <w:p w:rsidR="001F6136" w:rsidRPr="00F060DA" w:rsidRDefault="001F6136" w:rsidP="001F6136">
      <w:pPr>
        <w:pStyle w:val="Recuodocorpodetexto"/>
        <w:ind w:firstLine="708"/>
        <w:rPr>
          <w:b w:val="0"/>
          <w:szCs w:val="24"/>
        </w:rPr>
      </w:pPr>
      <w:r w:rsidRPr="00F060DA">
        <w:rPr>
          <w:b w:val="0"/>
          <w:szCs w:val="24"/>
        </w:rPr>
        <w:t>1.3 - A existência de preços registrados não obriga os órgãos participantes a firmarem as contratações que deles poderão advir, ficando-lhes facultada a utilização de outras licitações, sendo assegurado ao beneficiário do registro preferência em igualdade de condições.</w:t>
      </w:r>
    </w:p>
    <w:p w:rsidR="001F6136" w:rsidRPr="00F060DA" w:rsidRDefault="001F6136" w:rsidP="001F6136">
      <w:pPr>
        <w:pStyle w:val="Recuodocorpodetexto"/>
        <w:rPr>
          <w:snapToGrid/>
          <w:szCs w:val="24"/>
        </w:rPr>
      </w:pPr>
    </w:p>
    <w:p w:rsidR="001F6136" w:rsidRPr="00F060DA" w:rsidRDefault="001F6136" w:rsidP="001F6136">
      <w:pPr>
        <w:jc w:val="both"/>
        <w:rPr>
          <w:b/>
        </w:rPr>
      </w:pPr>
      <w:r w:rsidRPr="00F060DA">
        <w:rPr>
          <w:b/>
        </w:rPr>
        <w:t>CLÁUSULA SEGUNDA - DA VALIDADE DO REGISTRO DE PREÇOS</w:t>
      </w:r>
    </w:p>
    <w:p w:rsidR="001F6136" w:rsidRPr="00F060DA" w:rsidRDefault="001F6136" w:rsidP="001F6136">
      <w:pPr>
        <w:jc w:val="both"/>
        <w:rPr>
          <w:b/>
        </w:rPr>
      </w:pPr>
    </w:p>
    <w:p w:rsidR="001F6136" w:rsidRPr="00F060DA" w:rsidRDefault="001F6136" w:rsidP="001F6136">
      <w:pPr>
        <w:pStyle w:val="NormalWeb"/>
        <w:spacing w:before="0" w:beforeAutospacing="0" w:after="0" w:afterAutospacing="0"/>
        <w:ind w:firstLine="708"/>
        <w:jc w:val="both"/>
        <w:rPr>
          <w:rFonts w:ascii="Times New Roman" w:hAnsi="Times New Roman" w:cs="Times New Roman"/>
        </w:rPr>
      </w:pPr>
      <w:r w:rsidRPr="00F060DA">
        <w:rPr>
          <w:rFonts w:ascii="Times New Roman" w:hAnsi="Times New Roman" w:cs="Times New Roman"/>
        </w:rPr>
        <w:t>2.1 - O registro de preços formalizado na presente Ata terá validade de um (01) ano, e termo inicial em ____.</w:t>
      </w:r>
    </w:p>
    <w:p w:rsidR="001F6136" w:rsidRPr="00F060DA" w:rsidRDefault="001F6136" w:rsidP="001F6136">
      <w:pPr>
        <w:pStyle w:val="NormalWeb"/>
        <w:spacing w:before="0" w:beforeAutospacing="0" w:after="0" w:afterAutospacing="0"/>
        <w:ind w:firstLine="708"/>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b/>
        </w:rPr>
        <w:t>CLÁUSULA TERCEIRA - DOS PREÇOS</w:t>
      </w:r>
    </w:p>
    <w:p w:rsidR="001F6136" w:rsidRPr="00F060DA" w:rsidRDefault="001F6136" w:rsidP="001F6136">
      <w:pPr>
        <w:jc w:val="both"/>
        <w:rPr>
          <w:b/>
        </w:rPr>
      </w:pPr>
    </w:p>
    <w:p w:rsidR="001F6136" w:rsidRPr="00F060DA" w:rsidRDefault="001F6136" w:rsidP="001F6136">
      <w:pPr>
        <w:ind w:firstLine="708"/>
        <w:jc w:val="both"/>
      </w:pPr>
      <w:r w:rsidRPr="00F060DA">
        <w:t>3.1 - O valor da presente Ata perfaz a quantia global de R$ _________________, conforme valores constantes na proposta comercial de preços, sendo:</w:t>
      </w:r>
    </w:p>
    <w:p w:rsidR="001F6136" w:rsidRPr="00F060DA" w:rsidRDefault="001F6136" w:rsidP="001F6136">
      <w:pPr>
        <w:ind w:firstLine="708"/>
        <w:jc w:val="both"/>
      </w:pPr>
    </w:p>
    <w:tbl>
      <w:tblPr>
        <w:tblW w:w="9248" w:type="dxa"/>
        <w:tblInd w:w="75" w:type="dxa"/>
        <w:tblCellMar>
          <w:left w:w="70" w:type="dxa"/>
          <w:right w:w="70" w:type="dxa"/>
        </w:tblCellMar>
        <w:tblLook w:val="04A0" w:firstRow="1" w:lastRow="0" w:firstColumn="1" w:lastColumn="0" w:noHBand="0" w:noVBand="1"/>
      </w:tblPr>
      <w:tblGrid>
        <w:gridCol w:w="1141"/>
        <w:gridCol w:w="3943"/>
        <w:gridCol w:w="754"/>
        <w:gridCol w:w="1007"/>
        <w:gridCol w:w="1376"/>
        <w:gridCol w:w="1027"/>
      </w:tblGrid>
      <w:tr w:rsidR="001F6136" w:rsidRPr="00F060DA" w:rsidTr="004667E6">
        <w:trPr>
          <w:trHeight w:val="450"/>
        </w:trPr>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6136" w:rsidRPr="00F060DA" w:rsidRDefault="001F6136" w:rsidP="004667E6">
            <w:pPr>
              <w:jc w:val="center"/>
              <w:rPr>
                <w:b/>
                <w:bCs/>
              </w:rPr>
            </w:pPr>
            <w:r w:rsidRPr="00F060DA">
              <w:rPr>
                <w:b/>
                <w:bCs/>
              </w:rPr>
              <w:t>ITEM/ CÓDIGO</w:t>
            </w:r>
          </w:p>
        </w:tc>
        <w:tc>
          <w:tcPr>
            <w:tcW w:w="39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6136" w:rsidRPr="00F060DA" w:rsidRDefault="001F6136" w:rsidP="004667E6">
            <w:pPr>
              <w:jc w:val="center"/>
              <w:rPr>
                <w:b/>
                <w:bCs/>
              </w:rPr>
            </w:pPr>
            <w:r w:rsidRPr="00F060DA">
              <w:rPr>
                <w:b/>
                <w:bCs/>
              </w:rPr>
              <w:t>DESCRIÇÃO / MARCA</w:t>
            </w:r>
          </w:p>
        </w:tc>
        <w:tc>
          <w:tcPr>
            <w:tcW w:w="7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F6136" w:rsidRPr="00F060DA" w:rsidRDefault="001F6136" w:rsidP="004667E6">
            <w:pPr>
              <w:jc w:val="center"/>
              <w:rPr>
                <w:b/>
                <w:bCs/>
              </w:rPr>
            </w:pPr>
            <w:r w:rsidRPr="00F060DA">
              <w:rPr>
                <w:b/>
                <w:bCs/>
              </w:rPr>
              <w:t>UNID</w:t>
            </w:r>
          </w:p>
        </w:tc>
        <w:tc>
          <w:tcPr>
            <w:tcW w:w="10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1F6136" w:rsidRPr="00F060DA" w:rsidRDefault="001F6136" w:rsidP="004667E6">
            <w:pPr>
              <w:jc w:val="center"/>
              <w:rPr>
                <w:b/>
                <w:bCs/>
              </w:rPr>
            </w:pPr>
            <w:r w:rsidRPr="00F060DA">
              <w:rPr>
                <w:b/>
                <w:bCs/>
              </w:rPr>
              <w:t>QUANT</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6136" w:rsidRPr="00F060DA" w:rsidRDefault="001F6136" w:rsidP="004667E6">
            <w:pPr>
              <w:jc w:val="center"/>
              <w:rPr>
                <w:b/>
                <w:bCs/>
              </w:rPr>
            </w:pPr>
            <w:r w:rsidRPr="00F060DA">
              <w:rPr>
                <w:b/>
                <w:bCs/>
              </w:rPr>
              <w:t xml:space="preserve"> V UNIT</w:t>
            </w:r>
          </w:p>
          <w:p w:rsidR="001F6136" w:rsidRPr="00F060DA" w:rsidRDefault="001F6136" w:rsidP="004667E6">
            <w:pPr>
              <w:jc w:val="center"/>
              <w:rPr>
                <w:b/>
                <w:bCs/>
              </w:rPr>
            </w:pPr>
            <w:r w:rsidRPr="00F060DA">
              <w:rPr>
                <w:b/>
                <w:bCs/>
              </w:rPr>
              <w:t xml:space="preserve">REGIST </w:t>
            </w:r>
          </w:p>
        </w:tc>
        <w:tc>
          <w:tcPr>
            <w:tcW w:w="10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F6136" w:rsidRPr="00F060DA" w:rsidRDefault="001F6136" w:rsidP="004667E6">
            <w:pPr>
              <w:jc w:val="center"/>
              <w:rPr>
                <w:b/>
                <w:bCs/>
              </w:rPr>
            </w:pPr>
            <w:r w:rsidRPr="00F060DA">
              <w:rPr>
                <w:b/>
                <w:bCs/>
              </w:rPr>
              <w:t xml:space="preserve">VALOR TOTAL </w:t>
            </w:r>
          </w:p>
        </w:tc>
      </w:tr>
      <w:tr w:rsidR="001F6136" w:rsidRPr="00F060DA" w:rsidTr="004667E6">
        <w:trPr>
          <w:trHeight w:val="276"/>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1F6136" w:rsidRPr="00F060DA" w:rsidRDefault="001F6136" w:rsidP="004667E6">
            <w:pPr>
              <w:rPr>
                <w:b/>
                <w:bCs/>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1F6136" w:rsidRPr="00F060DA" w:rsidRDefault="001F6136" w:rsidP="004667E6">
            <w:pPr>
              <w:rPr>
                <w:b/>
                <w:bC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1F6136" w:rsidRPr="00F060DA" w:rsidRDefault="001F6136" w:rsidP="004667E6">
            <w:pPr>
              <w:rPr>
                <w:b/>
                <w:bCs/>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1F6136" w:rsidRPr="00F060DA" w:rsidRDefault="001F6136" w:rsidP="004667E6">
            <w:pPr>
              <w:rPr>
                <w:b/>
                <w:bCs/>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1F6136" w:rsidRPr="00F060DA" w:rsidRDefault="001F6136" w:rsidP="004667E6">
            <w:pPr>
              <w:rPr>
                <w:b/>
                <w:bC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1F6136" w:rsidRPr="00F060DA" w:rsidRDefault="001F6136" w:rsidP="004667E6">
            <w:pPr>
              <w:rPr>
                <w:b/>
                <w:bCs/>
              </w:rPr>
            </w:pPr>
          </w:p>
        </w:tc>
      </w:tr>
      <w:tr w:rsidR="001F6136" w:rsidRPr="00F060DA" w:rsidTr="004667E6">
        <w:trPr>
          <w:trHeight w:val="315"/>
        </w:trPr>
        <w:tc>
          <w:tcPr>
            <w:tcW w:w="1141" w:type="dxa"/>
            <w:tcBorders>
              <w:top w:val="single" w:sz="4" w:space="0" w:color="auto"/>
              <w:left w:val="single" w:sz="4" w:space="0" w:color="auto"/>
              <w:bottom w:val="single" w:sz="4" w:space="0" w:color="auto"/>
              <w:right w:val="single" w:sz="4" w:space="0" w:color="auto"/>
            </w:tcBorders>
            <w:vAlign w:val="center"/>
          </w:tcPr>
          <w:p w:rsidR="001F6136" w:rsidRPr="00F060DA" w:rsidRDefault="001F6136" w:rsidP="004667E6">
            <w:pPr>
              <w:jc w:val="center"/>
            </w:pPr>
          </w:p>
        </w:tc>
        <w:tc>
          <w:tcPr>
            <w:tcW w:w="3943" w:type="dxa"/>
            <w:tcBorders>
              <w:top w:val="single" w:sz="4" w:space="0" w:color="auto"/>
              <w:left w:val="single" w:sz="4" w:space="0" w:color="auto"/>
              <w:bottom w:val="single" w:sz="4" w:space="0" w:color="auto"/>
              <w:right w:val="single" w:sz="4" w:space="0" w:color="auto"/>
            </w:tcBorders>
            <w:vAlign w:val="center"/>
          </w:tcPr>
          <w:p w:rsidR="001F6136" w:rsidRPr="00F060DA" w:rsidRDefault="001F6136" w:rsidP="004667E6">
            <w:pPr>
              <w:jc w:val="both"/>
            </w:pPr>
          </w:p>
        </w:tc>
        <w:tc>
          <w:tcPr>
            <w:tcW w:w="754" w:type="dxa"/>
            <w:tcBorders>
              <w:top w:val="single" w:sz="4" w:space="0" w:color="auto"/>
              <w:left w:val="single" w:sz="4" w:space="0" w:color="auto"/>
              <w:bottom w:val="single" w:sz="4" w:space="0" w:color="auto"/>
              <w:right w:val="single" w:sz="4" w:space="0" w:color="auto"/>
            </w:tcBorders>
            <w:vAlign w:val="center"/>
          </w:tcPr>
          <w:p w:rsidR="001F6136" w:rsidRPr="00F060DA" w:rsidRDefault="001F6136" w:rsidP="004667E6">
            <w:pPr>
              <w:rPr>
                <w:bCs/>
              </w:rPr>
            </w:pPr>
          </w:p>
        </w:tc>
        <w:tc>
          <w:tcPr>
            <w:tcW w:w="1007" w:type="dxa"/>
            <w:tcBorders>
              <w:top w:val="single" w:sz="4" w:space="0" w:color="auto"/>
              <w:left w:val="single" w:sz="4" w:space="0" w:color="auto"/>
              <w:bottom w:val="single" w:sz="4" w:space="0" w:color="auto"/>
              <w:right w:val="single" w:sz="4" w:space="0" w:color="auto"/>
            </w:tcBorders>
            <w:vAlign w:val="center"/>
          </w:tcPr>
          <w:p w:rsidR="001F6136" w:rsidRPr="00F060DA" w:rsidRDefault="001F6136" w:rsidP="004667E6">
            <w:pPr>
              <w:jc w:val="center"/>
            </w:pPr>
          </w:p>
        </w:tc>
        <w:tc>
          <w:tcPr>
            <w:tcW w:w="1376" w:type="dxa"/>
            <w:tcBorders>
              <w:top w:val="single" w:sz="4" w:space="0" w:color="auto"/>
              <w:left w:val="single" w:sz="4" w:space="0" w:color="auto"/>
              <w:bottom w:val="single" w:sz="4" w:space="0" w:color="auto"/>
              <w:right w:val="single" w:sz="4" w:space="0" w:color="auto"/>
            </w:tcBorders>
            <w:vAlign w:val="center"/>
          </w:tcPr>
          <w:p w:rsidR="001F6136" w:rsidRPr="00F060DA" w:rsidRDefault="001F6136" w:rsidP="004667E6">
            <w:pPr>
              <w:rPr>
                <w:b/>
                <w:bCs/>
              </w:rPr>
            </w:pPr>
          </w:p>
        </w:tc>
        <w:tc>
          <w:tcPr>
            <w:tcW w:w="1027" w:type="dxa"/>
            <w:tcBorders>
              <w:top w:val="single" w:sz="4" w:space="0" w:color="auto"/>
              <w:left w:val="single" w:sz="4" w:space="0" w:color="auto"/>
              <w:bottom w:val="single" w:sz="4" w:space="0" w:color="auto"/>
              <w:right w:val="single" w:sz="4" w:space="0" w:color="auto"/>
            </w:tcBorders>
            <w:vAlign w:val="center"/>
          </w:tcPr>
          <w:p w:rsidR="001F6136" w:rsidRPr="00F060DA" w:rsidRDefault="001F6136" w:rsidP="004667E6">
            <w:pPr>
              <w:rPr>
                <w:b/>
                <w:bCs/>
              </w:rPr>
            </w:pPr>
          </w:p>
        </w:tc>
      </w:tr>
    </w:tbl>
    <w:p w:rsidR="001F6136" w:rsidRPr="00F060DA" w:rsidRDefault="001F6136" w:rsidP="001F6136">
      <w:pPr>
        <w:jc w:val="both"/>
        <w:rPr>
          <w:u w:val="single"/>
        </w:rPr>
      </w:pPr>
    </w:p>
    <w:p w:rsidR="001F6136" w:rsidRPr="00F060DA" w:rsidRDefault="001F6136" w:rsidP="001F6136">
      <w:pPr>
        <w:ind w:firstLine="709"/>
        <w:jc w:val="both"/>
      </w:pPr>
      <w:r w:rsidRPr="00F060DA">
        <w:lastRenderedPageBreak/>
        <w:t>3.2 - Os preços registrados manter-se-ão fixos e irreajustáveis durante a validade desta Ata.</w:t>
      </w:r>
    </w:p>
    <w:p w:rsidR="001F6136" w:rsidRPr="00F060DA" w:rsidRDefault="001F6136" w:rsidP="001F6136">
      <w:pPr>
        <w:ind w:firstLine="709"/>
        <w:jc w:val="both"/>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b/>
        </w:rPr>
        <w:t>CLÁUSULA QUARTA - DO FATURAMENTO E CONDIÇÕES DE PAGAMENTO,</w:t>
      </w:r>
      <w:r w:rsidRPr="00F060DA">
        <w:rPr>
          <w:rFonts w:ascii="Times New Roman" w:hAnsi="Times New Roman" w:cs="Times New Roman"/>
        </w:rPr>
        <w:t xml:space="preserve"> </w:t>
      </w:r>
      <w:r w:rsidRPr="00F060DA">
        <w:rPr>
          <w:rStyle w:val="Forte"/>
          <w:rFonts w:ascii="Times New Roman" w:hAnsi="Times New Roman" w:cs="Times New Roman"/>
        </w:rPr>
        <w:t xml:space="preserve">DA COMPENSAÇÃO FINANCEIRA E DA PENALIDADE PELO ATRASO DE </w:t>
      </w:r>
      <w:proofErr w:type="gramStart"/>
      <w:r w:rsidRPr="00F060DA">
        <w:rPr>
          <w:rStyle w:val="Forte"/>
          <w:rFonts w:ascii="Times New Roman" w:hAnsi="Times New Roman" w:cs="Times New Roman"/>
        </w:rPr>
        <w:t>PAGAMENTO</w:t>
      </w:r>
      <w:proofErr w:type="gramEnd"/>
    </w:p>
    <w:p w:rsidR="001F6136" w:rsidRPr="00F060DA" w:rsidRDefault="001F6136" w:rsidP="001F6136"/>
    <w:p w:rsidR="001F6136" w:rsidRPr="00F060DA" w:rsidRDefault="001F6136" w:rsidP="001F6136">
      <w:pPr>
        <w:ind w:firstLine="708"/>
        <w:jc w:val="both"/>
        <w:rPr>
          <w:bCs/>
          <w:iCs/>
        </w:rPr>
      </w:pPr>
      <w:r w:rsidRPr="00F060DA">
        <w:rPr>
          <w:shd w:val="clear" w:color="auto" w:fill="FFFFFF"/>
        </w:rPr>
        <w:t xml:space="preserve">4.1 – O faturamento das despesas será para o </w:t>
      </w:r>
      <w:r w:rsidRPr="00F060DA">
        <w:rPr>
          <w:b/>
          <w:shd w:val="clear" w:color="auto" w:fill="FFFFFF"/>
        </w:rPr>
        <w:t>FUNDO</w:t>
      </w:r>
      <w:r w:rsidRPr="00F060DA">
        <w:rPr>
          <w:shd w:val="clear" w:color="auto" w:fill="FFFFFF"/>
        </w:rPr>
        <w:t xml:space="preserve"> </w:t>
      </w:r>
      <w:r w:rsidRPr="00F060DA">
        <w:rPr>
          <w:b/>
          <w:bCs/>
          <w:iCs/>
        </w:rPr>
        <w:t>MUNICIPAL DE SAÚDE DE TIMBAÚBA DOS BATISTAS/ RN</w:t>
      </w:r>
      <w:r w:rsidRPr="00F060DA">
        <w:rPr>
          <w:bCs/>
          <w:iCs/>
        </w:rPr>
        <w:t>, inscrito no CNPJ Nº 12.434.976/0001-51, com sede na Rui Barbosa, nº 48, centro.</w:t>
      </w:r>
    </w:p>
    <w:p w:rsidR="001F6136" w:rsidRPr="00F060DA" w:rsidRDefault="001F6136" w:rsidP="001F6136">
      <w:pPr>
        <w:widowControl w:val="0"/>
        <w:jc w:val="both"/>
        <w:rPr>
          <w:bCs/>
          <w:iCs/>
        </w:rPr>
      </w:pPr>
    </w:p>
    <w:p w:rsidR="001F6136" w:rsidRPr="00F060DA" w:rsidRDefault="001F6136" w:rsidP="001F6136">
      <w:pPr>
        <w:ind w:firstLine="708"/>
        <w:jc w:val="both"/>
      </w:pPr>
      <w:r w:rsidRPr="00F060DA">
        <w:t xml:space="preserve">4.2 </w:t>
      </w:r>
      <w:r w:rsidRPr="00F060DA">
        <w:rPr>
          <w:b/>
        </w:rPr>
        <w:t xml:space="preserve">- </w:t>
      </w:r>
      <w:r w:rsidRPr="00F060DA">
        <w:t xml:space="preserve">O pagamento será efetuado conforme </w:t>
      </w:r>
      <w:r w:rsidRPr="00F060DA">
        <w:rPr>
          <w:b/>
          <w:u w:val="single"/>
        </w:rPr>
        <w:t xml:space="preserve">o valor e a data de apresentação da nota fiscal/ </w:t>
      </w:r>
      <w:proofErr w:type="gramStart"/>
      <w:r w:rsidRPr="00F060DA">
        <w:rPr>
          <w:b/>
          <w:u w:val="single"/>
        </w:rPr>
        <w:t>fatura</w:t>
      </w:r>
      <w:proofErr w:type="gramEnd"/>
      <w:r w:rsidRPr="00F060DA">
        <w:rPr>
          <w:b/>
          <w:u w:val="single"/>
        </w:rPr>
        <w:t xml:space="preserve">, ou seja, </w:t>
      </w:r>
      <w:r w:rsidRPr="00F060DA">
        <w:rPr>
          <w:u w:val="single"/>
        </w:rPr>
        <w:t>em até trinta (30) dias contados do ATESTO para faturas</w:t>
      </w:r>
      <w:r w:rsidRPr="00F060DA">
        <w:t xml:space="preserve">, nos termos da </w:t>
      </w:r>
      <w:r w:rsidRPr="00F060DA">
        <w:rPr>
          <w:b/>
        </w:rPr>
        <w:t>Resolução nº 032/2016 do TCE/RN,</w:t>
      </w:r>
      <w:r w:rsidRPr="00F060DA">
        <w:t xml:space="preserve"> à </w:t>
      </w:r>
      <w:r w:rsidRPr="00F060DA">
        <w:rPr>
          <w:b/>
        </w:rPr>
        <w:t>Secretaria Municipal da Fazenda</w:t>
      </w:r>
      <w:r w:rsidRPr="00F060DA">
        <w:t xml:space="preserve">, atestado e aceito pela </w:t>
      </w:r>
      <w:r w:rsidRPr="00F060DA">
        <w:rPr>
          <w:b/>
        </w:rPr>
        <w:t>Secretaria Municipal de Saúde</w:t>
      </w:r>
      <w:r w:rsidRPr="00F060DA">
        <w:t xml:space="preserve">, através do gestor do Contrato, a </w:t>
      </w:r>
      <w:proofErr w:type="spellStart"/>
      <w:r w:rsidRPr="00F060DA">
        <w:t>Srª</w:t>
      </w:r>
      <w:proofErr w:type="spellEnd"/>
      <w:r w:rsidRPr="00F060DA">
        <w:t xml:space="preserve"> </w:t>
      </w:r>
      <w:proofErr w:type="spellStart"/>
      <w:r w:rsidRPr="00F060DA">
        <w:rPr>
          <w:b/>
        </w:rPr>
        <w:t>Mirelly</w:t>
      </w:r>
      <w:proofErr w:type="spellEnd"/>
      <w:r w:rsidRPr="00F060DA">
        <w:rPr>
          <w:b/>
        </w:rPr>
        <w:t xml:space="preserve"> Mártir Lins Silva, </w:t>
      </w:r>
      <w:r w:rsidRPr="00F060DA">
        <w:t>acompanhado da comprovação da regularidade fiscal e trabalhista.</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ind w:firstLine="708"/>
        <w:jc w:val="both"/>
        <w:rPr>
          <w:rFonts w:ascii="Times New Roman" w:hAnsi="Times New Roman" w:cs="Times New Roman"/>
        </w:rPr>
      </w:pPr>
      <w:r w:rsidRPr="00F060DA">
        <w:rPr>
          <w:rFonts w:ascii="Times New Roman" w:hAnsi="Times New Roman" w:cs="Times New Roman"/>
        </w:rPr>
        <w:t>4.2.1 - O prazo de liquidação da despesa será de até quinze (15) dias.</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ind w:firstLine="708"/>
        <w:jc w:val="both"/>
        <w:rPr>
          <w:rFonts w:ascii="Times New Roman" w:hAnsi="Times New Roman" w:cs="Times New Roman"/>
        </w:rPr>
      </w:pPr>
      <w:r w:rsidRPr="00F060DA">
        <w:rPr>
          <w:rFonts w:ascii="Times New Roman" w:hAnsi="Times New Roman" w:cs="Times New Roman"/>
        </w:rPr>
        <w:t xml:space="preserve">4.3 - As notas fiscais/faturas que apresentarem incorreções serão devolvidas à Contratada e seu vencimento ocorrerá após a data de sua reapresentação válida. </w:t>
      </w:r>
    </w:p>
    <w:p w:rsidR="001F6136" w:rsidRPr="00F060DA" w:rsidRDefault="001F6136" w:rsidP="001F6136">
      <w:pPr>
        <w:ind w:firstLine="708"/>
        <w:jc w:val="both"/>
        <w:rPr>
          <w:shd w:val="clear" w:color="auto" w:fill="FFFFFF"/>
        </w:rPr>
      </w:pPr>
    </w:p>
    <w:p w:rsidR="001F6136" w:rsidRPr="00F060DA" w:rsidRDefault="001F6136" w:rsidP="001F6136">
      <w:pPr>
        <w:ind w:firstLine="708"/>
        <w:jc w:val="both"/>
      </w:pPr>
      <w:r w:rsidRPr="00F060DA">
        <w:t xml:space="preserve">4.4 - Nos casos de eventuais atrasos de pagamento, desde que a </w:t>
      </w:r>
      <w:r w:rsidRPr="00F060DA">
        <w:rPr>
          <w:b/>
          <w:bCs/>
        </w:rPr>
        <w:t>CONTRATADA</w:t>
      </w:r>
      <w:r w:rsidRPr="00F060DA">
        <w:t xml:space="preserve"> não tenha concorrido de alguma forma para tanto, fica convencionado que a taxa de compensação financeira (atualização monetária) devida pelo </w:t>
      </w:r>
      <w:r w:rsidRPr="00F060DA">
        <w:rPr>
          <w:b/>
        </w:rPr>
        <w:t>Município</w:t>
      </w:r>
      <w:r w:rsidRPr="00F060DA">
        <w:rPr>
          <w:b/>
          <w:bCs/>
        </w:rPr>
        <w:t xml:space="preserve"> de Timbaúba dos Batistas/ RN</w:t>
      </w:r>
      <w:r w:rsidRPr="00F060DA">
        <w:t>, será calculada mediante a aplicação dos índices oficiais de remuneração básica e juros aplicados à caderneta de poupança.</w:t>
      </w:r>
    </w:p>
    <w:p w:rsidR="001F6136" w:rsidRPr="00F060DA" w:rsidRDefault="001F6136" w:rsidP="001F6136">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1F6136" w:rsidRPr="00F060DA" w:rsidRDefault="001F6136" w:rsidP="001F6136">
      <w:pPr>
        <w:pStyle w:val="NormalWeb"/>
        <w:shd w:val="clear" w:color="auto" w:fill="FFFFFF"/>
        <w:spacing w:before="0" w:beforeAutospacing="0" w:after="0" w:afterAutospacing="0"/>
        <w:ind w:firstLine="708"/>
        <w:jc w:val="both"/>
        <w:textAlignment w:val="baseline"/>
        <w:rPr>
          <w:rFonts w:ascii="Times New Roman" w:hAnsi="Times New Roman" w:cs="Times New Roman"/>
        </w:rPr>
      </w:pPr>
      <w:r w:rsidRPr="00F060DA">
        <w:rPr>
          <w:rFonts w:ascii="Times New Roman" w:hAnsi="Times New Roman" w:cs="Times New Roman"/>
          <w:shd w:val="clear" w:color="auto" w:fill="FFFFFF"/>
        </w:rPr>
        <w:t xml:space="preserve">4.5 – O atraso superior a 90 (noventa) dias dos pagamentos devidos pela Administração decorrente dos </w:t>
      </w:r>
      <w:r w:rsidRPr="00F060DA">
        <w:rPr>
          <w:rFonts w:ascii="Times New Roman" w:hAnsi="Times New Roman" w:cs="Times New Roman"/>
          <w:b/>
          <w:shd w:val="clear" w:color="auto" w:fill="FFFFFF"/>
        </w:rPr>
        <w:t>equipamentos</w:t>
      </w:r>
      <w:r w:rsidRPr="00F060DA">
        <w:rPr>
          <w:rFonts w:ascii="Times New Roman" w:hAnsi="Times New Roman" w:cs="Times New Roman"/>
          <w:shd w:val="clear" w:color="auto" w:fill="FFFFFF"/>
        </w:rPr>
        <w:t xml:space="preserve"> 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1F6136" w:rsidRPr="00F060DA" w:rsidRDefault="001F6136" w:rsidP="001F6136">
      <w:pPr>
        <w:jc w:val="both"/>
        <w:rPr>
          <w:bCs/>
          <w:iCs/>
        </w:rPr>
      </w:pPr>
    </w:p>
    <w:p w:rsidR="001F6136" w:rsidRPr="00F060DA" w:rsidRDefault="001F6136" w:rsidP="001F6136">
      <w:pPr>
        <w:pStyle w:val="Ttulo8"/>
        <w:rPr>
          <w:b w:val="0"/>
          <w:bCs w:val="0"/>
          <w:sz w:val="24"/>
        </w:rPr>
      </w:pPr>
      <w:r w:rsidRPr="00F060DA">
        <w:rPr>
          <w:sz w:val="24"/>
        </w:rPr>
        <w:t>CLÁUSULA QUINTA - DA CONTRATAÇÃO</w:t>
      </w:r>
    </w:p>
    <w:p w:rsidR="001F6136" w:rsidRPr="00F060DA" w:rsidRDefault="001F6136" w:rsidP="001F6136"/>
    <w:p w:rsidR="001F6136" w:rsidRPr="00F060DA" w:rsidRDefault="001F6136" w:rsidP="001F6136">
      <w:pPr>
        <w:pStyle w:val="Saudao"/>
        <w:ind w:firstLine="709"/>
        <w:rPr>
          <w:rFonts w:ascii="Times New Roman" w:hAnsi="Times New Roman"/>
          <w:szCs w:val="24"/>
        </w:rPr>
      </w:pPr>
      <w:r w:rsidRPr="00F060DA">
        <w:rPr>
          <w:rFonts w:ascii="Times New Roman" w:hAnsi="Times New Roman"/>
          <w:szCs w:val="24"/>
        </w:rPr>
        <w:t xml:space="preserve">5.1 - Durante a validade do registro, a </w:t>
      </w:r>
      <w:r w:rsidRPr="00F060DA">
        <w:rPr>
          <w:rFonts w:ascii="Times New Roman" w:hAnsi="Times New Roman"/>
          <w:b/>
          <w:bCs/>
          <w:szCs w:val="24"/>
        </w:rPr>
        <w:t>PROMITENTE CONTRATADA</w:t>
      </w:r>
      <w:r w:rsidRPr="00F060DA">
        <w:rPr>
          <w:rFonts w:ascii="Times New Roman" w:hAnsi="Times New Roman"/>
          <w:szCs w:val="24"/>
        </w:rPr>
        <w:t xml:space="preserve"> poderá ser convocada pela </w:t>
      </w:r>
      <w:r w:rsidRPr="00F060DA">
        <w:rPr>
          <w:rFonts w:ascii="Times New Roman" w:hAnsi="Times New Roman"/>
          <w:b/>
          <w:bCs/>
          <w:szCs w:val="24"/>
        </w:rPr>
        <w:t>PROMITENTE CONTRATANTE</w:t>
      </w:r>
      <w:r w:rsidRPr="00F060DA">
        <w:rPr>
          <w:rFonts w:ascii="Times New Roman" w:hAnsi="Times New Roman"/>
          <w:szCs w:val="24"/>
        </w:rPr>
        <w:t xml:space="preserve"> a firmar contratações de execução do objeto licitado.</w:t>
      </w:r>
    </w:p>
    <w:p w:rsidR="001F6136" w:rsidRPr="00F060DA" w:rsidRDefault="001F6136" w:rsidP="001F6136">
      <w:pPr>
        <w:pStyle w:val="Saudao"/>
        <w:ind w:firstLine="709"/>
        <w:rPr>
          <w:rFonts w:ascii="Times New Roman" w:hAnsi="Times New Roman"/>
          <w:szCs w:val="24"/>
        </w:rPr>
      </w:pPr>
    </w:p>
    <w:p w:rsidR="001F6136" w:rsidRPr="00F060DA" w:rsidRDefault="001F6136" w:rsidP="001F6136">
      <w:pPr>
        <w:pStyle w:val="Saudao"/>
        <w:ind w:firstLine="709"/>
        <w:rPr>
          <w:rFonts w:ascii="Times New Roman" w:hAnsi="Times New Roman"/>
          <w:szCs w:val="24"/>
        </w:rPr>
      </w:pPr>
      <w:r w:rsidRPr="00F060DA">
        <w:rPr>
          <w:rFonts w:ascii="Times New Roman" w:hAnsi="Times New Roman"/>
          <w:szCs w:val="24"/>
        </w:rPr>
        <w:t>5.2 - A efetivação da contratação de execução se caracterizará pela assinatura de termo de contrato ou pelo simples recebimento pelo prestador da Nota de Empenho/ Autorização de Compra emitida pelo órgão requisitante do objeto.</w:t>
      </w:r>
    </w:p>
    <w:p w:rsidR="001F6136" w:rsidRPr="00F060DA" w:rsidRDefault="001F6136" w:rsidP="001F6136">
      <w:pPr>
        <w:pStyle w:val="Saudao"/>
        <w:ind w:firstLine="709"/>
        <w:rPr>
          <w:rFonts w:ascii="Times New Roman" w:hAnsi="Times New Roman"/>
          <w:szCs w:val="24"/>
        </w:rPr>
      </w:pPr>
    </w:p>
    <w:p w:rsidR="001F6136" w:rsidRPr="00F060DA" w:rsidRDefault="001F6136" w:rsidP="001F6136">
      <w:pPr>
        <w:pStyle w:val="Saudao"/>
        <w:ind w:firstLine="709"/>
        <w:rPr>
          <w:rFonts w:ascii="Times New Roman" w:hAnsi="Times New Roman"/>
          <w:b/>
          <w:bCs/>
          <w:szCs w:val="24"/>
        </w:rPr>
      </w:pPr>
      <w:r w:rsidRPr="00F060DA">
        <w:rPr>
          <w:rFonts w:ascii="Times New Roman" w:hAnsi="Times New Roman"/>
          <w:szCs w:val="24"/>
        </w:rPr>
        <w:t xml:space="preserve">5.3 - A recusa em assinar o contrato ou em receber a Nota de Empenho ou Autorização de Compra correspondente, implicará na inexecução total do compromisso </w:t>
      </w:r>
      <w:r w:rsidRPr="00F060DA">
        <w:rPr>
          <w:rFonts w:ascii="Times New Roman" w:hAnsi="Times New Roman"/>
          <w:szCs w:val="24"/>
        </w:rPr>
        <w:lastRenderedPageBreak/>
        <w:t xml:space="preserve">assumido, sujeitando-se a </w:t>
      </w:r>
      <w:r w:rsidRPr="00F060DA">
        <w:rPr>
          <w:rFonts w:ascii="Times New Roman" w:hAnsi="Times New Roman"/>
          <w:b/>
          <w:bCs/>
          <w:szCs w:val="24"/>
        </w:rPr>
        <w:t>PROMITENTE CONTRATADA</w:t>
      </w:r>
      <w:r w:rsidRPr="00F060DA">
        <w:rPr>
          <w:rFonts w:ascii="Times New Roman" w:hAnsi="Times New Roman"/>
          <w:szCs w:val="24"/>
        </w:rPr>
        <w:t xml:space="preserve"> à aplicação das sanções previstas nesta Ata e no Edital do Pregão Presencial</w:t>
      </w:r>
      <w:r w:rsidRPr="00F060DA">
        <w:rPr>
          <w:rFonts w:ascii="Times New Roman" w:hAnsi="Times New Roman"/>
          <w:b/>
          <w:bCs/>
          <w:szCs w:val="24"/>
        </w:rPr>
        <w:t>.</w:t>
      </w:r>
    </w:p>
    <w:p w:rsidR="001F6136" w:rsidRPr="00F060DA" w:rsidRDefault="001F6136" w:rsidP="001F6136">
      <w:pPr>
        <w:pStyle w:val="Saudao"/>
        <w:ind w:firstLine="709"/>
        <w:rPr>
          <w:rFonts w:ascii="Times New Roman" w:hAnsi="Times New Roman"/>
          <w:b/>
          <w:bCs/>
          <w:szCs w:val="24"/>
        </w:rPr>
      </w:pPr>
    </w:p>
    <w:p w:rsidR="001F6136" w:rsidRPr="00F060DA" w:rsidRDefault="001F6136" w:rsidP="001F6136">
      <w:pPr>
        <w:pStyle w:val="Saudao"/>
        <w:ind w:firstLine="709"/>
        <w:rPr>
          <w:rFonts w:ascii="Times New Roman" w:hAnsi="Times New Roman"/>
          <w:szCs w:val="24"/>
        </w:rPr>
      </w:pPr>
      <w:r w:rsidRPr="00F060DA">
        <w:rPr>
          <w:rFonts w:ascii="Times New Roman" w:hAnsi="Times New Roman"/>
          <w:szCs w:val="24"/>
        </w:rPr>
        <w:t xml:space="preserve">5.4 - Os compromissos contratuais firmados entre as empresas vencedoras e o </w:t>
      </w:r>
      <w:r w:rsidRPr="00F060DA">
        <w:rPr>
          <w:rFonts w:ascii="Times New Roman" w:hAnsi="Times New Roman"/>
          <w:b/>
          <w:szCs w:val="24"/>
        </w:rPr>
        <w:t>Município de Timbaúba dos Batistas/ RN</w:t>
      </w:r>
      <w:r w:rsidRPr="00F060DA">
        <w:rPr>
          <w:rFonts w:ascii="Times New Roman" w:hAnsi="Times New Roman"/>
          <w:szCs w:val="24"/>
        </w:rPr>
        <w:t xml:space="preserve"> serão: o Edital e seus anexos, a documentação apresentada pela Licitante, a Ata de Registro de Preços e a Nota de Empenho emitida em favor do mesmo, independentemente de outras transcrições.</w:t>
      </w:r>
    </w:p>
    <w:p w:rsidR="001F6136" w:rsidRPr="00F060DA" w:rsidRDefault="001F6136" w:rsidP="001F6136">
      <w:pPr>
        <w:pStyle w:val="Saudao"/>
        <w:ind w:firstLine="709"/>
        <w:rPr>
          <w:rFonts w:ascii="Times New Roman" w:hAnsi="Times New Roman"/>
          <w:szCs w:val="24"/>
        </w:rPr>
      </w:pPr>
    </w:p>
    <w:p w:rsidR="001F6136" w:rsidRPr="00F060DA" w:rsidRDefault="001F6136" w:rsidP="001F6136">
      <w:pPr>
        <w:jc w:val="both"/>
        <w:rPr>
          <w:b/>
        </w:rPr>
      </w:pPr>
      <w:r w:rsidRPr="00F060DA">
        <w:rPr>
          <w:b/>
        </w:rPr>
        <w:t>CLÁUSULA SEXTA - DA EXECUÇÃO DO OBJETO</w:t>
      </w:r>
    </w:p>
    <w:p w:rsidR="001F6136" w:rsidRPr="00F060DA" w:rsidRDefault="001F6136" w:rsidP="001F6136">
      <w:pPr>
        <w:jc w:val="both"/>
        <w:rPr>
          <w:b/>
        </w:rPr>
      </w:pPr>
    </w:p>
    <w:p w:rsidR="001F6136" w:rsidRPr="00F060DA" w:rsidRDefault="001F6136" w:rsidP="001F6136">
      <w:pPr>
        <w:jc w:val="both"/>
      </w:pPr>
      <w:r w:rsidRPr="00F060DA">
        <w:tab/>
        <w:t xml:space="preserve">6.1 - O veículo deverá ser entregue na sede da </w:t>
      </w:r>
      <w:r w:rsidRPr="00F060DA">
        <w:rPr>
          <w:bCs/>
          <w:iCs/>
        </w:rPr>
        <w:t>Secretaria Municipal de Saúde do Município de</w:t>
      </w:r>
      <w:r w:rsidRPr="00F060DA">
        <w:t xml:space="preserve"> Timbaúba dos Batistas/ RN, em até sessenta (60) dias do recebimento da </w:t>
      </w:r>
      <w:r w:rsidRPr="00F060DA">
        <w:rPr>
          <w:bCs/>
        </w:rPr>
        <w:t>AUTORIZAÇÃO DE COMPRA</w:t>
      </w:r>
      <w:r w:rsidRPr="00F060DA">
        <w:t>, nas quantidades, locais, dias e horários indicados no momento da solicitação, correndo por conta da Contratada as despesas de embalagem, seguros, transporte, tributos, encargos trabalhistas e previdenciários decorrentes do fornecimento.</w:t>
      </w:r>
    </w:p>
    <w:p w:rsidR="001F6136" w:rsidRPr="00F060DA" w:rsidRDefault="001F6136" w:rsidP="001F6136">
      <w:pPr>
        <w:pStyle w:val="Padro"/>
        <w:jc w:val="both"/>
        <w:rPr>
          <w:szCs w:val="24"/>
        </w:rPr>
      </w:pPr>
    </w:p>
    <w:p w:rsidR="001F6136" w:rsidRPr="00F060DA" w:rsidRDefault="001F6136" w:rsidP="001F6136">
      <w:pPr>
        <w:pStyle w:val="Saudao"/>
        <w:rPr>
          <w:rFonts w:ascii="Times New Roman" w:hAnsi="Times New Roman"/>
          <w:b/>
          <w:szCs w:val="24"/>
        </w:rPr>
      </w:pPr>
      <w:r w:rsidRPr="00F060DA">
        <w:rPr>
          <w:rFonts w:ascii="Times New Roman" w:hAnsi="Times New Roman"/>
          <w:b/>
          <w:szCs w:val="24"/>
        </w:rPr>
        <w:t>CLÁUSULA SÉTIMA – DO CANCELAMENTO DA ATA</w:t>
      </w:r>
    </w:p>
    <w:p w:rsidR="001F6136" w:rsidRPr="00F060DA" w:rsidRDefault="001F6136" w:rsidP="001F6136">
      <w:pPr>
        <w:pStyle w:val="Saudao"/>
        <w:rPr>
          <w:rFonts w:ascii="Times New Roman" w:hAnsi="Times New Roman"/>
          <w:b/>
          <w:szCs w:val="24"/>
        </w:rPr>
      </w:pPr>
    </w:p>
    <w:p w:rsidR="001F6136" w:rsidRPr="00F060DA" w:rsidRDefault="001F6136" w:rsidP="001F6136">
      <w:pPr>
        <w:pStyle w:val="OmniPage7"/>
        <w:ind w:firstLine="709"/>
        <w:jc w:val="both"/>
        <w:rPr>
          <w:snapToGrid/>
          <w:szCs w:val="24"/>
        </w:rPr>
      </w:pPr>
      <w:r w:rsidRPr="00F060DA">
        <w:rPr>
          <w:snapToGrid/>
          <w:szCs w:val="24"/>
        </w:rPr>
        <w:t xml:space="preserve">7.1 - </w:t>
      </w:r>
      <w:proofErr w:type="gramStart"/>
      <w:r w:rsidRPr="00F060DA">
        <w:rPr>
          <w:snapToGrid/>
          <w:szCs w:val="24"/>
        </w:rPr>
        <w:t>A presente</w:t>
      </w:r>
      <w:proofErr w:type="gramEnd"/>
      <w:r w:rsidRPr="00F060DA">
        <w:rPr>
          <w:snapToGrid/>
          <w:szCs w:val="24"/>
        </w:rPr>
        <w:t xml:space="preserve"> Ata poderá, a critério da Administração, ser parcial ou totalmente cancelada quando o prestador descumprir as condições da mesma, não retirar a nota de empenho no prazo estipulado, não reduzir o preço registrado quando este se tornar superior aos de mercado, ou ainda, por razões de interesse público, sem que lhe seja devida nenhuma indenização.</w:t>
      </w:r>
    </w:p>
    <w:p w:rsidR="001F6136" w:rsidRPr="00F060DA" w:rsidRDefault="001F6136" w:rsidP="001F6136">
      <w:pPr>
        <w:pStyle w:val="OmniPage7"/>
        <w:ind w:firstLine="709"/>
        <w:jc w:val="both"/>
        <w:rPr>
          <w:snapToGrid/>
          <w:szCs w:val="24"/>
        </w:rPr>
      </w:pPr>
    </w:p>
    <w:p w:rsidR="001F6136" w:rsidRPr="00F060DA" w:rsidRDefault="001F6136" w:rsidP="001F6136">
      <w:pPr>
        <w:ind w:firstLine="709"/>
        <w:jc w:val="both"/>
      </w:pPr>
      <w:r w:rsidRPr="00F060DA">
        <w:t xml:space="preserve">7.2 - Quando os preços de mercado se </w:t>
      </w:r>
      <w:proofErr w:type="gramStart"/>
      <w:r w:rsidRPr="00F060DA">
        <w:t>tornarem</w:t>
      </w:r>
      <w:proofErr w:type="gramEnd"/>
      <w:r w:rsidRPr="00F060DA">
        <w:t xml:space="preserve"> superiores aos preços registrados e o prestador, mediante requerimento devidamente comprovado pela Administração, não puder cumprir o compromisso assumido, o </w:t>
      </w:r>
      <w:r w:rsidRPr="00F060DA">
        <w:rPr>
          <w:b/>
        </w:rPr>
        <w:t>Município de Timbaúba dos Batistas/ RN</w:t>
      </w:r>
      <w:r w:rsidRPr="00F060DA">
        <w:t xml:space="preserve"> poderá revogar o registro do prestador, convocando os demais prestadores visando igual oportunidade de negociação.</w:t>
      </w:r>
    </w:p>
    <w:p w:rsidR="001F6136" w:rsidRPr="00F060DA" w:rsidRDefault="001F6136" w:rsidP="001F6136">
      <w:pPr>
        <w:jc w:val="both"/>
        <w:rPr>
          <w:b/>
        </w:rPr>
      </w:pPr>
    </w:p>
    <w:p w:rsidR="001F6136" w:rsidRPr="00F060DA" w:rsidRDefault="001F6136" w:rsidP="001F6136">
      <w:pPr>
        <w:pStyle w:val="Saudao"/>
        <w:rPr>
          <w:rFonts w:ascii="Times New Roman" w:hAnsi="Times New Roman"/>
          <w:b/>
          <w:szCs w:val="24"/>
        </w:rPr>
      </w:pPr>
      <w:r w:rsidRPr="00F060DA">
        <w:rPr>
          <w:rFonts w:ascii="Times New Roman" w:hAnsi="Times New Roman"/>
          <w:b/>
          <w:szCs w:val="24"/>
        </w:rPr>
        <w:t>CLÁUSULA OITAVA - DAS SANÇÕES</w:t>
      </w:r>
    </w:p>
    <w:p w:rsidR="001F6136" w:rsidRPr="00F060DA" w:rsidRDefault="001F6136" w:rsidP="001F6136">
      <w:pPr>
        <w:pStyle w:val="Saudao"/>
        <w:rPr>
          <w:rFonts w:ascii="Times New Roman" w:hAnsi="Times New Roman"/>
          <w:b/>
          <w:szCs w:val="24"/>
        </w:rPr>
      </w:pPr>
    </w:p>
    <w:p w:rsidR="001F6136" w:rsidRPr="00F060DA" w:rsidRDefault="001F6136" w:rsidP="001F6136">
      <w:pPr>
        <w:ind w:firstLine="709"/>
        <w:jc w:val="both"/>
      </w:pPr>
      <w:r w:rsidRPr="00F060DA">
        <w:t xml:space="preserve">8.1 - Quem, convocado dentro do prazo de validade de sua proposta, não assinar a Ata de Registro de Preços, deixar de entregar ou apresentar documentação falsa exigida para o certame, e após a subscrição do contrato ou recebimento da </w:t>
      </w:r>
      <w:r w:rsidRPr="00F060DA">
        <w:rPr>
          <w:b/>
        </w:rPr>
        <w:t>AUTORIZAÇÃO DE COMPRA</w:t>
      </w:r>
      <w:r w:rsidRPr="00F060DA">
        <w:t xml:space="preserve"> ou NOTA DE EMPENHO ensejar o retardamento da execução de seu objeto, não mantiver a proposta, falhar ou fraudar na execução do contrato, comportar-se de modo inidôneo ou cometer fraude fiscal, ficará impedido de licitar e contratar com o </w:t>
      </w:r>
      <w:r w:rsidRPr="00F060DA">
        <w:rPr>
          <w:b/>
        </w:rPr>
        <w:t>Município de Timbaúba de Batistas/ RN</w:t>
      </w:r>
      <w:r w:rsidRPr="00F060DA">
        <w:t>, ou nos sistemas de cadastramento de prestadores a que se refere o inciso XIV do Artigo 4º da Lei nº 10.520, de 17 de julho de 2002, pelo prazo de 05 (cinco) anos, sem prejuízo das multas previstas no Edital e no contrato e das demais cominações legais, garantido o direito prévio da citação e da ampla defesa.</w:t>
      </w:r>
    </w:p>
    <w:p w:rsidR="001F6136" w:rsidRPr="00F060DA" w:rsidRDefault="001F6136" w:rsidP="001F6136">
      <w:pPr>
        <w:ind w:firstLine="709"/>
        <w:jc w:val="both"/>
      </w:pPr>
    </w:p>
    <w:p w:rsidR="001F6136" w:rsidRPr="00F060DA" w:rsidRDefault="001F6136" w:rsidP="001F6136">
      <w:pPr>
        <w:ind w:firstLine="709"/>
        <w:jc w:val="both"/>
      </w:pPr>
      <w:r w:rsidRPr="00F060DA">
        <w:t xml:space="preserve">8.2 - As penalidades serão, obrigatoriamente, registradas na </w:t>
      </w:r>
      <w:r w:rsidRPr="00F060DA">
        <w:rPr>
          <w:b/>
        </w:rPr>
        <w:t>Prefeitura Municipal de Timbaúba dos Batistas/ RN</w:t>
      </w:r>
      <w:r w:rsidRPr="00F060DA">
        <w:t xml:space="preserve"> e, no caso de suspensão de licitar, o licitante deverá ser </w:t>
      </w:r>
      <w:r w:rsidRPr="00F060DA">
        <w:lastRenderedPageBreak/>
        <w:t>descredenciado por igual período, sem prejuízo das multas previstas no edital e no contrato e das demais cominações legais. A Administração poderá aplicar as seguintes penalidades, garantidas a prévia defesa:</w:t>
      </w:r>
    </w:p>
    <w:p w:rsidR="001F6136" w:rsidRPr="00F060DA" w:rsidRDefault="001F6136" w:rsidP="001F6136">
      <w:pPr>
        <w:ind w:firstLine="709"/>
        <w:jc w:val="both"/>
      </w:pPr>
    </w:p>
    <w:p w:rsidR="001F6136" w:rsidRPr="00F060DA" w:rsidRDefault="001F6136" w:rsidP="001F6136">
      <w:pPr>
        <w:ind w:firstLine="709"/>
        <w:jc w:val="both"/>
      </w:pPr>
      <w:r w:rsidRPr="00F060DA">
        <w:t>8.2.1 - multa de 10% (dez por cento) sobre o valor total estimado da contratação, no caso de recusa injustificada</w:t>
      </w:r>
      <w:r w:rsidRPr="00F060DA">
        <w:rPr>
          <w:b/>
        </w:rPr>
        <w:t xml:space="preserve"> </w:t>
      </w:r>
      <w:r w:rsidRPr="00F060DA">
        <w:t>para a assinatura do Contrato Administrativo;</w:t>
      </w:r>
    </w:p>
    <w:p w:rsidR="001F6136" w:rsidRPr="00F060DA" w:rsidRDefault="001F6136" w:rsidP="001F6136">
      <w:pPr>
        <w:ind w:firstLine="709"/>
        <w:jc w:val="both"/>
      </w:pPr>
    </w:p>
    <w:p w:rsidR="001F6136" w:rsidRPr="00F060DA" w:rsidRDefault="001F6136" w:rsidP="001F6136">
      <w:pPr>
        <w:ind w:firstLine="709"/>
        <w:jc w:val="both"/>
      </w:pPr>
      <w:r w:rsidRPr="00F060DA">
        <w:t>8.2.2 - multa de 10% (dez por cento), no caso de recusa injustificada</w:t>
      </w:r>
      <w:r w:rsidRPr="00F060DA">
        <w:rPr>
          <w:b/>
        </w:rPr>
        <w:t xml:space="preserve"> </w:t>
      </w:r>
      <w:r w:rsidRPr="00F060DA">
        <w:t>para recebimento da nota de empenho/ autorização de compra;</w:t>
      </w:r>
    </w:p>
    <w:p w:rsidR="001F6136" w:rsidRPr="00F060DA" w:rsidRDefault="001F6136" w:rsidP="001F6136">
      <w:pPr>
        <w:ind w:firstLine="709"/>
        <w:jc w:val="both"/>
      </w:pPr>
    </w:p>
    <w:p w:rsidR="001F6136" w:rsidRPr="00F060DA" w:rsidRDefault="001F6136" w:rsidP="001F6136">
      <w:pPr>
        <w:jc w:val="both"/>
      </w:pPr>
      <w:r w:rsidRPr="00F060DA">
        <w:tab/>
        <w:t xml:space="preserve">8.2.3 - multa de 5% (cinco por cento), pela inexecução total ou parcial do contrato, incidente sobre o </w:t>
      </w:r>
      <w:r w:rsidRPr="00F060DA">
        <w:rPr>
          <w:b/>
        </w:rPr>
        <w:t>valor do equipamento não entregue</w:t>
      </w:r>
      <w:r w:rsidRPr="00F060DA">
        <w:t>. A multa a que alude este tópico, não impede que, respectivamente, o Promitente Contratante revogue o registro de preços ou o Contratante rescinda o Contrato e aplique as outras sanções previstas na legislação vigente à época;</w:t>
      </w:r>
    </w:p>
    <w:p w:rsidR="001F6136" w:rsidRPr="00F060DA" w:rsidRDefault="001F6136" w:rsidP="001F6136">
      <w:pPr>
        <w:jc w:val="both"/>
      </w:pPr>
    </w:p>
    <w:p w:rsidR="001F6136" w:rsidRPr="00F060DA" w:rsidRDefault="001F6136" w:rsidP="001F6136">
      <w:pPr>
        <w:jc w:val="both"/>
        <w:rPr>
          <w:bCs/>
        </w:rPr>
      </w:pPr>
      <w:r w:rsidRPr="00F060DA">
        <w:tab/>
        <w:t xml:space="preserve">8.2.4 - multa de 1,0% (um por cento), incidente sobre o valor do </w:t>
      </w:r>
      <w:r w:rsidRPr="00F060DA">
        <w:rPr>
          <w:b/>
        </w:rPr>
        <w:t>valor equipamento não entregue</w:t>
      </w:r>
      <w:r w:rsidRPr="00F060DA">
        <w:t xml:space="preserve">, por dia de atraso, observado o prazo de entrega constante no </w:t>
      </w:r>
      <w:r w:rsidRPr="00F060DA">
        <w:rPr>
          <w:b/>
        </w:rPr>
        <w:t>Anexo I</w:t>
      </w:r>
      <w:r w:rsidRPr="00F060DA">
        <w:rPr>
          <w:bCs/>
        </w:rPr>
        <w:t>;</w:t>
      </w:r>
    </w:p>
    <w:p w:rsidR="001F6136" w:rsidRPr="00F060DA" w:rsidRDefault="001F6136" w:rsidP="001F6136">
      <w:pPr>
        <w:jc w:val="both"/>
        <w:rPr>
          <w:bCs/>
        </w:rPr>
      </w:pPr>
    </w:p>
    <w:p w:rsidR="001F6136" w:rsidRPr="00F060DA" w:rsidRDefault="001F6136" w:rsidP="001F6136">
      <w:pPr>
        <w:jc w:val="both"/>
      </w:pPr>
      <w:r w:rsidRPr="00F060DA">
        <w:tab/>
        <w:t xml:space="preserve">8.2.5 - multa de 10% (dez por cento) no caso do licitante </w:t>
      </w:r>
      <w:proofErr w:type="gramStart"/>
      <w:r w:rsidRPr="00F060DA">
        <w:t>dar</w:t>
      </w:r>
      <w:proofErr w:type="gramEnd"/>
      <w:r w:rsidRPr="00F060DA">
        <w:t xml:space="preserve"> causa à rescisão do contrato;</w:t>
      </w:r>
    </w:p>
    <w:p w:rsidR="001F6136" w:rsidRPr="00F060DA" w:rsidRDefault="001F6136" w:rsidP="001F6136">
      <w:pPr>
        <w:jc w:val="both"/>
      </w:pPr>
    </w:p>
    <w:p w:rsidR="001F6136" w:rsidRPr="00F060DA" w:rsidRDefault="001F6136" w:rsidP="001F6136">
      <w:pPr>
        <w:ind w:firstLine="708"/>
        <w:jc w:val="both"/>
      </w:pPr>
      <w:r w:rsidRPr="00F060DA">
        <w:t>8.3 - a multa será deduzida do valor líquido do faturamento da PROMITENTE CONTRATADA. Caso o valor do faturamento seja insuficiente para cobrir a multa, a PROMITENTE CONTRATADA será convocada para complementação do seu valor.</w:t>
      </w:r>
    </w:p>
    <w:p w:rsidR="001F6136" w:rsidRPr="00F060DA" w:rsidRDefault="001F6136" w:rsidP="001F6136">
      <w:pPr>
        <w:jc w:val="both"/>
      </w:pPr>
    </w:p>
    <w:p w:rsidR="001F6136" w:rsidRPr="00F060DA" w:rsidRDefault="001F6136" w:rsidP="001F6136">
      <w:pPr>
        <w:ind w:firstLine="708"/>
        <w:jc w:val="both"/>
      </w:pPr>
      <w:r w:rsidRPr="00F060DA">
        <w:t xml:space="preserve">8.4 - as multas quando não descontadas nos termos da letra anterior, deverão ser colocadas à disposição da </w:t>
      </w:r>
      <w:r w:rsidRPr="00F060DA">
        <w:rPr>
          <w:b/>
        </w:rPr>
        <w:t>Prefeitura Municipal de Timbaúba dos Batistas/ RN,</w:t>
      </w:r>
      <w:r w:rsidRPr="00F060DA">
        <w:t xml:space="preserve"> em sua tesouraria, no prazo de 48 (quarenta e oito) horas, contados da data da ciência expressa por parte da CONTRATADA;</w:t>
      </w:r>
    </w:p>
    <w:p w:rsidR="001F6136" w:rsidRPr="00F060DA" w:rsidRDefault="001F6136" w:rsidP="001F6136">
      <w:pPr>
        <w:jc w:val="both"/>
      </w:pPr>
    </w:p>
    <w:p w:rsidR="001F6136" w:rsidRPr="00F060DA" w:rsidRDefault="001F6136" w:rsidP="001F6136">
      <w:pPr>
        <w:ind w:firstLine="708"/>
        <w:jc w:val="both"/>
      </w:pPr>
      <w:r w:rsidRPr="00F060DA">
        <w:t xml:space="preserve">8.5 - decorrido o prazo estipulado no subitem anterior, a </w:t>
      </w:r>
      <w:r w:rsidRPr="00F060DA">
        <w:rPr>
          <w:b/>
        </w:rPr>
        <w:t>Prefeitura Municipal de Timbaúba dos Batistas/ RN</w:t>
      </w:r>
      <w:r w:rsidRPr="00F060DA">
        <w:t xml:space="preserve"> fará a devida cobrança judicial, sem prejuízo do previsto no item abaixo;</w:t>
      </w:r>
    </w:p>
    <w:p w:rsidR="001F6136" w:rsidRPr="00F060DA" w:rsidRDefault="001F6136" w:rsidP="001F6136">
      <w:pPr>
        <w:jc w:val="both"/>
      </w:pPr>
    </w:p>
    <w:p w:rsidR="001F6136" w:rsidRPr="00F060DA" w:rsidRDefault="001F6136" w:rsidP="001F6136">
      <w:pPr>
        <w:ind w:firstLine="708"/>
        <w:jc w:val="both"/>
      </w:pPr>
      <w:r w:rsidRPr="00F060DA">
        <w:t xml:space="preserve">8.6 - o faltoso ficará impedido de licitar ou contratar com a </w:t>
      </w:r>
      <w:r w:rsidRPr="00F060DA">
        <w:rPr>
          <w:b/>
        </w:rPr>
        <w:t>Prefeitura Municipal de Timbaúba dos Batistas/ RN</w:t>
      </w:r>
      <w:r w:rsidRPr="00F060DA">
        <w:t xml:space="preserve"> enquanto não quitar as multas devidas; </w:t>
      </w:r>
      <w:proofErr w:type="gramStart"/>
      <w:r w:rsidRPr="00F060DA">
        <w:t>e</w:t>
      </w:r>
      <w:proofErr w:type="gramEnd"/>
    </w:p>
    <w:p w:rsidR="001F6136" w:rsidRPr="00F060DA" w:rsidRDefault="001F6136" w:rsidP="001F6136">
      <w:pPr>
        <w:jc w:val="both"/>
      </w:pPr>
    </w:p>
    <w:p w:rsidR="001F6136" w:rsidRPr="00F060DA" w:rsidRDefault="001F6136" w:rsidP="001F6136">
      <w:pPr>
        <w:ind w:firstLine="708"/>
        <w:jc w:val="both"/>
      </w:pPr>
      <w:r w:rsidRPr="00F060DA">
        <w:t>8.7 - as multas poderão ser aplicadas tantas quantas forem às irregularidades constatadas.</w:t>
      </w:r>
    </w:p>
    <w:p w:rsidR="001F6136" w:rsidRPr="00F060DA" w:rsidRDefault="001F6136" w:rsidP="001F6136">
      <w:pPr>
        <w:jc w:val="both"/>
      </w:pPr>
    </w:p>
    <w:p w:rsidR="001F6136" w:rsidRPr="00F060DA" w:rsidRDefault="001F6136" w:rsidP="001F6136">
      <w:pPr>
        <w:pStyle w:val="Ttulo8"/>
        <w:rPr>
          <w:b w:val="0"/>
          <w:bCs w:val="0"/>
          <w:sz w:val="24"/>
        </w:rPr>
      </w:pPr>
      <w:r w:rsidRPr="00F060DA">
        <w:rPr>
          <w:sz w:val="24"/>
        </w:rPr>
        <w:t>CLÁUSULA NONA - DAS DISPOSIÇÕES FINAIS</w:t>
      </w:r>
    </w:p>
    <w:p w:rsidR="001F6136" w:rsidRPr="00F060DA" w:rsidRDefault="001F6136" w:rsidP="001F6136">
      <w:pPr>
        <w:ind w:firstLine="708"/>
        <w:jc w:val="both"/>
      </w:pPr>
    </w:p>
    <w:p w:rsidR="001F6136" w:rsidRPr="00F060DA" w:rsidRDefault="001F6136" w:rsidP="001F6136">
      <w:pPr>
        <w:ind w:firstLine="708"/>
        <w:jc w:val="both"/>
      </w:pPr>
      <w:r w:rsidRPr="00F060DA">
        <w:t xml:space="preserve">9.1 - Integram esta Ata, o Edital do </w:t>
      </w:r>
      <w:r w:rsidRPr="00F060DA">
        <w:rPr>
          <w:b/>
        </w:rPr>
        <w:t xml:space="preserve">Pregão Presencial nº </w:t>
      </w:r>
      <w:r w:rsidR="00F355F2">
        <w:rPr>
          <w:b/>
        </w:rPr>
        <w:t>039/</w:t>
      </w:r>
      <w:r w:rsidRPr="00F060DA">
        <w:rPr>
          <w:b/>
          <w:bCs/>
        </w:rPr>
        <w:t xml:space="preserve">2018 </w:t>
      </w:r>
      <w:r w:rsidRPr="00F060DA">
        <w:t xml:space="preserve">e a proposta comercial de preços da </w:t>
      </w:r>
      <w:r w:rsidRPr="00F060DA">
        <w:rPr>
          <w:b/>
        </w:rPr>
        <w:t>PROMITENTE CONTRATADA</w:t>
      </w:r>
      <w:r w:rsidRPr="00F060DA">
        <w:t>.</w:t>
      </w:r>
    </w:p>
    <w:p w:rsidR="001F6136" w:rsidRPr="00F060DA" w:rsidRDefault="001F6136" w:rsidP="001F6136">
      <w:pPr>
        <w:ind w:firstLine="708"/>
        <w:jc w:val="both"/>
      </w:pPr>
    </w:p>
    <w:p w:rsidR="001F6136" w:rsidRPr="00F060DA" w:rsidRDefault="001F6136" w:rsidP="001F6136">
      <w:pPr>
        <w:pStyle w:val="Ttulo8"/>
        <w:rPr>
          <w:b w:val="0"/>
          <w:bCs w:val="0"/>
          <w:sz w:val="24"/>
        </w:rPr>
      </w:pPr>
      <w:r w:rsidRPr="00F060DA">
        <w:rPr>
          <w:sz w:val="24"/>
        </w:rPr>
        <w:lastRenderedPageBreak/>
        <w:t>CLÁUSULA DÉCIMA - DO FORO</w:t>
      </w:r>
    </w:p>
    <w:p w:rsidR="001F6136" w:rsidRPr="00F060DA" w:rsidRDefault="001F6136" w:rsidP="001F6136">
      <w:pPr>
        <w:pStyle w:val="WW-Corpodetexto2"/>
        <w:rPr>
          <w:szCs w:val="24"/>
        </w:rPr>
      </w:pPr>
      <w:r w:rsidRPr="00F060DA">
        <w:rPr>
          <w:szCs w:val="24"/>
        </w:rPr>
        <w:tab/>
      </w:r>
    </w:p>
    <w:p w:rsidR="001F6136" w:rsidRPr="00F060DA" w:rsidRDefault="001F6136" w:rsidP="001F6136">
      <w:pPr>
        <w:pStyle w:val="WW-Corpodetexto2"/>
        <w:ind w:firstLine="708"/>
        <w:rPr>
          <w:szCs w:val="24"/>
        </w:rPr>
      </w:pPr>
      <w:r w:rsidRPr="00F060DA">
        <w:rPr>
          <w:szCs w:val="24"/>
        </w:rPr>
        <w:t xml:space="preserve">10.1 - Fica eleito o foro da </w:t>
      </w:r>
      <w:r w:rsidRPr="00F060DA">
        <w:rPr>
          <w:b/>
          <w:szCs w:val="24"/>
        </w:rPr>
        <w:t>Comarca de Caicó/ RN</w:t>
      </w:r>
      <w:r w:rsidRPr="00F060DA">
        <w:rPr>
          <w:szCs w:val="24"/>
        </w:rPr>
        <w:t>, como competente para dirimir questões decorrentes do cumprimento desta Ata de Registro de Preços, renunciando as partes a qualquer outro, por mais privilegiado que seja.</w:t>
      </w:r>
    </w:p>
    <w:p w:rsidR="001F6136" w:rsidRPr="00F060DA" w:rsidRDefault="001F6136" w:rsidP="001F6136">
      <w:pPr>
        <w:jc w:val="both"/>
      </w:pPr>
    </w:p>
    <w:p w:rsidR="001F6136" w:rsidRPr="00F060DA" w:rsidRDefault="001F6136" w:rsidP="001F6136">
      <w:pPr>
        <w:pStyle w:val="Ttulo1"/>
        <w:jc w:val="both"/>
        <w:rPr>
          <w:b w:val="0"/>
          <w:sz w:val="24"/>
          <w:u w:val="none"/>
        </w:rPr>
      </w:pPr>
      <w:r w:rsidRPr="00F060DA">
        <w:rPr>
          <w:b w:val="0"/>
          <w:sz w:val="24"/>
          <w:u w:val="none"/>
        </w:rPr>
        <w:t>Timbaúba dos Batistas/ RN, ____ de __________ de 2018.</w:t>
      </w:r>
    </w:p>
    <w:p w:rsidR="001F6136" w:rsidRPr="00F060DA" w:rsidRDefault="001F6136" w:rsidP="001F6136">
      <w:pPr>
        <w:rPr>
          <w:lang w:val="es-ES_tradnl"/>
        </w:rPr>
      </w:pPr>
    </w:p>
    <w:p w:rsidR="001F6136" w:rsidRPr="00F060DA" w:rsidRDefault="001F6136" w:rsidP="001F6136">
      <w:pPr>
        <w:rPr>
          <w:lang w:val="es-ES_tradnl"/>
        </w:rPr>
      </w:pPr>
    </w:p>
    <w:tbl>
      <w:tblPr>
        <w:tblW w:w="0" w:type="auto"/>
        <w:tblLook w:val="01E0" w:firstRow="1" w:lastRow="1" w:firstColumn="1" w:lastColumn="1" w:noHBand="0" w:noVBand="0"/>
      </w:tblPr>
      <w:tblGrid>
        <w:gridCol w:w="4606"/>
        <w:gridCol w:w="4606"/>
      </w:tblGrid>
      <w:tr w:rsidR="001F6136" w:rsidRPr="00F060DA" w:rsidTr="004667E6">
        <w:tc>
          <w:tcPr>
            <w:tcW w:w="4606" w:type="dxa"/>
          </w:tcPr>
          <w:p w:rsidR="001F6136" w:rsidRPr="00F060DA" w:rsidRDefault="001F6136" w:rsidP="004667E6">
            <w:pPr>
              <w:pStyle w:val="Padro"/>
              <w:jc w:val="center"/>
              <w:rPr>
                <w:szCs w:val="24"/>
              </w:rPr>
            </w:pPr>
            <w:r w:rsidRPr="00F060DA">
              <w:rPr>
                <w:szCs w:val="24"/>
              </w:rPr>
              <w:t xml:space="preserve">__________________________________ </w:t>
            </w:r>
          </w:p>
          <w:p w:rsidR="001F6136" w:rsidRPr="00F060DA" w:rsidRDefault="001F6136" w:rsidP="004667E6">
            <w:pPr>
              <w:pStyle w:val="Padro"/>
              <w:jc w:val="center"/>
              <w:rPr>
                <w:szCs w:val="24"/>
              </w:rPr>
            </w:pPr>
            <w:r w:rsidRPr="00F060DA">
              <w:rPr>
                <w:szCs w:val="24"/>
              </w:rPr>
              <w:t>Chilon Batista de Araújo Neto</w:t>
            </w:r>
          </w:p>
          <w:p w:rsidR="001F6136" w:rsidRPr="00F060DA" w:rsidRDefault="001F6136" w:rsidP="004667E6">
            <w:pPr>
              <w:pStyle w:val="Padro"/>
              <w:jc w:val="center"/>
              <w:rPr>
                <w:szCs w:val="24"/>
              </w:rPr>
            </w:pPr>
            <w:r w:rsidRPr="00F060DA">
              <w:rPr>
                <w:szCs w:val="24"/>
              </w:rPr>
              <w:t>P/ Promitente Contratante</w:t>
            </w:r>
          </w:p>
        </w:tc>
        <w:tc>
          <w:tcPr>
            <w:tcW w:w="4606" w:type="dxa"/>
          </w:tcPr>
          <w:p w:rsidR="001F6136" w:rsidRPr="00F060DA" w:rsidRDefault="001F6136" w:rsidP="004667E6">
            <w:pPr>
              <w:pStyle w:val="Padro"/>
              <w:jc w:val="center"/>
              <w:rPr>
                <w:szCs w:val="24"/>
              </w:rPr>
            </w:pPr>
            <w:r w:rsidRPr="00F060DA">
              <w:rPr>
                <w:szCs w:val="24"/>
              </w:rPr>
              <w:t xml:space="preserve">___________________________________ </w:t>
            </w:r>
          </w:p>
          <w:p w:rsidR="001F6136" w:rsidRPr="00F060DA" w:rsidRDefault="001F6136" w:rsidP="004667E6">
            <w:pPr>
              <w:pStyle w:val="Padro"/>
              <w:jc w:val="center"/>
              <w:rPr>
                <w:szCs w:val="24"/>
              </w:rPr>
            </w:pPr>
            <w:r w:rsidRPr="00F060DA">
              <w:rPr>
                <w:szCs w:val="24"/>
              </w:rPr>
              <w:t>__________</w:t>
            </w:r>
          </w:p>
          <w:p w:rsidR="001F6136" w:rsidRPr="00F060DA" w:rsidRDefault="001F6136" w:rsidP="004667E6">
            <w:pPr>
              <w:pStyle w:val="Padro"/>
              <w:jc w:val="center"/>
              <w:rPr>
                <w:szCs w:val="24"/>
              </w:rPr>
            </w:pPr>
            <w:r w:rsidRPr="00F060DA">
              <w:rPr>
                <w:szCs w:val="24"/>
              </w:rPr>
              <w:t>P/ Promitente Contratada</w:t>
            </w:r>
          </w:p>
        </w:tc>
      </w:tr>
    </w:tbl>
    <w:p w:rsidR="001F6136" w:rsidRPr="00F060DA" w:rsidRDefault="001F6136" w:rsidP="001F6136">
      <w:pPr>
        <w:pStyle w:val="Padro"/>
        <w:jc w:val="center"/>
        <w:rPr>
          <w:szCs w:val="24"/>
        </w:rPr>
      </w:pPr>
    </w:p>
    <w:p w:rsidR="001F6136" w:rsidRPr="00F060DA" w:rsidRDefault="001F6136" w:rsidP="001F6136">
      <w:pPr>
        <w:pStyle w:val="Padro"/>
        <w:jc w:val="both"/>
        <w:rPr>
          <w:szCs w:val="24"/>
        </w:rPr>
      </w:pPr>
    </w:p>
    <w:p w:rsidR="001F6136" w:rsidRPr="00F060DA" w:rsidRDefault="001F6136" w:rsidP="001F6136">
      <w:pPr>
        <w:pStyle w:val="Padro"/>
        <w:jc w:val="both"/>
        <w:rPr>
          <w:szCs w:val="24"/>
        </w:rPr>
      </w:pPr>
      <w:r w:rsidRPr="00F060DA">
        <w:rPr>
          <w:szCs w:val="24"/>
        </w:rPr>
        <w:t>TESTEMUNHAS:</w:t>
      </w: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p>
    <w:p w:rsidR="001F6136" w:rsidRPr="00F060DA" w:rsidRDefault="001F6136" w:rsidP="001F6136">
      <w:pPr>
        <w:pStyle w:val="Padro"/>
        <w:jc w:val="center"/>
        <w:rPr>
          <w:b/>
          <w:szCs w:val="24"/>
          <w:u w:val="single"/>
        </w:rPr>
      </w:pPr>
      <w:r w:rsidRPr="00F060DA">
        <w:rPr>
          <w:b/>
          <w:szCs w:val="24"/>
          <w:u w:val="single"/>
        </w:rPr>
        <w:lastRenderedPageBreak/>
        <w:t>Anexo XI – MINUTA DO CONTRATO ADMINISTRATIVO Nº ___/2018</w:t>
      </w:r>
    </w:p>
    <w:p w:rsidR="001F6136" w:rsidRPr="00F060DA" w:rsidRDefault="001F6136" w:rsidP="001F6136">
      <w:pPr>
        <w:jc w:val="center"/>
        <w:rPr>
          <w:b/>
        </w:rPr>
      </w:pPr>
      <w:r w:rsidRPr="00F060DA">
        <w:rPr>
          <w:b/>
        </w:rPr>
        <w:t>ATA DE REGISTRO DE PREÇOS Nº ___/2018</w:t>
      </w:r>
    </w:p>
    <w:p w:rsidR="001F6136" w:rsidRPr="00F060DA" w:rsidRDefault="001F6136" w:rsidP="001F6136"/>
    <w:p w:rsidR="001F6136" w:rsidRPr="00F060DA" w:rsidRDefault="001F6136" w:rsidP="001F6136">
      <w:pPr>
        <w:pStyle w:val="Recuodecorpodetexto"/>
        <w:ind w:left="4500" w:firstLine="36"/>
        <w:jc w:val="both"/>
      </w:pPr>
      <w:r w:rsidRPr="00F060DA">
        <w:t xml:space="preserve">CONTRATO DE EXECUÇÃO DE EQUIPAMENTOS/ FORNECIMENTO QUE ENTRE SI CELEBRAM O </w:t>
      </w:r>
      <w:r w:rsidRPr="00F060DA">
        <w:rPr>
          <w:b/>
        </w:rPr>
        <w:t xml:space="preserve">MUNICÍPIO DE TIMBAÚBA DOS BATISTAS/RN </w:t>
      </w:r>
      <w:r w:rsidRPr="00F060DA">
        <w:t xml:space="preserve">E A EMPRESA </w:t>
      </w:r>
      <w:r w:rsidRPr="00F060DA">
        <w:rPr>
          <w:b/>
        </w:rPr>
        <w:t>_______</w:t>
      </w:r>
      <w:r w:rsidRPr="00F060DA">
        <w:t>.</w:t>
      </w:r>
    </w:p>
    <w:p w:rsidR="001F6136" w:rsidRPr="00F060DA" w:rsidRDefault="001F6136" w:rsidP="001F6136">
      <w:pPr>
        <w:jc w:val="both"/>
      </w:pPr>
    </w:p>
    <w:p w:rsidR="001F6136" w:rsidRPr="00F060DA" w:rsidRDefault="001F6136" w:rsidP="001F6136">
      <w:pPr>
        <w:pStyle w:val="Ttulo8"/>
        <w:rPr>
          <w:b w:val="0"/>
          <w:sz w:val="24"/>
        </w:rPr>
      </w:pPr>
      <w:r w:rsidRPr="00F060DA">
        <w:rPr>
          <w:sz w:val="24"/>
        </w:rPr>
        <w:t>CLÁUSULA PRIMEIRA – DA IDENTIFICAÇÃO DAS PARTES</w:t>
      </w:r>
    </w:p>
    <w:p w:rsidR="001F6136" w:rsidRPr="00F060DA" w:rsidRDefault="001F6136" w:rsidP="001F6136">
      <w:pPr>
        <w:pBdr>
          <w:top w:val="single" w:sz="4" w:space="1" w:color="auto"/>
          <w:left w:val="single" w:sz="4" w:space="4" w:color="auto"/>
          <w:bottom w:val="single" w:sz="4" w:space="1" w:color="auto"/>
          <w:right w:val="single" w:sz="4" w:space="4" w:color="auto"/>
        </w:pBdr>
        <w:jc w:val="both"/>
      </w:pPr>
      <w:r w:rsidRPr="00F060DA">
        <w:rPr>
          <w:b/>
        </w:rPr>
        <w:t>CONTRATANTE: MUNICÍPIO DE TIMBAÚBA DOS BATISTAS/ RN</w:t>
      </w:r>
      <w:r w:rsidRPr="00F060DA">
        <w:t xml:space="preserve">, inscrito no CNPJ nº 08.096.596/0001- 87, com sede na Rua Rui Barbosa, 47, centro, Timbaúba dos Batistas/ RN, CEP: 59.375-000, neste </w:t>
      </w:r>
      <w:proofErr w:type="gramStart"/>
      <w:r w:rsidRPr="00F060DA">
        <w:t>ato representada</w:t>
      </w:r>
      <w:proofErr w:type="gramEnd"/>
      <w:r w:rsidRPr="00F060DA">
        <w:t xml:space="preserve"> pelo Prefeito Municipal, Sr. </w:t>
      </w:r>
      <w:r w:rsidRPr="00F060DA">
        <w:rPr>
          <w:b/>
        </w:rPr>
        <w:t>Chilon Batista de Araújo Neto</w:t>
      </w:r>
      <w:r w:rsidRPr="00F060DA">
        <w:t>.</w:t>
      </w:r>
    </w:p>
    <w:p w:rsidR="001F6136" w:rsidRPr="00F060DA" w:rsidRDefault="001F6136" w:rsidP="001F6136">
      <w:pPr>
        <w:jc w:val="both"/>
      </w:pPr>
    </w:p>
    <w:p w:rsidR="001F6136" w:rsidRPr="00F060DA" w:rsidRDefault="001F6136" w:rsidP="001F6136">
      <w:pPr>
        <w:pBdr>
          <w:top w:val="single" w:sz="4" w:space="1" w:color="auto"/>
          <w:left w:val="single" w:sz="4" w:space="4" w:color="auto"/>
          <w:bottom w:val="single" w:sz="4" w:space="1" w:color="auto"/>
          <w:right w:val="single" w:sz="4" w:space="4" w:color="auto"/>
        </w:pBdr>
        <w:jc w:val="both"/>
      </w:pPr>
      <w:r w:rsidRPr="00F060DA">
        <w:rPr>
          <w:b/>
        </w:rPr>
        <w:t>CONTRATADA:</w:t>
      </w:r>
      <w:r w:rsidRPr="00F060DA">
        <w:t xml:space="preserve"> </w:t>
      </w:r>
    </w:p>
    <w:p w:rsidR="001F6136" w:rsidRPr="00F060DA" w:rsidRDefault="001F6136" w:rsidP="001F6136">
      <w:pPr>
        <w:jc w:val="both"/>
      </w:pPr>
    </w:p>
    <w:p w:rsidR="001F6136" w:rsidRPr="00F060DA" w:rsidRDefault="001F6136" w:rsidP="001F6136">
      <w:pPr>
        <w:pStyle w:val="Ttulo8"/>
        <w:rPr>
          <w:b w:val="0"/>
          <w:sz w:val="24"/>
        </w:rPr>
      </w:pPr>
      <w:r w:rsidRPr="00F060DA">
        <w:rPr>
          <w:sz w:val="24"/>
        </w:rPr>
        <w:t>CLÁUSULA SEGUNDA – DOS DIPLOMAS LEGAIS</w:t>
      </w:r>
    </w:p>
    <w:p w:rsidR="001F6136" w:rsidRPr="00F060DA" w:rsidRDefault="001F6136" w:rsidP="001F6136">
      <w:pPr>
        <w:jc w:val="both"/>
      </w:pPr>
      <w:r w:rsidRPr="00F060DA">
        <w:t>2.1 - Firmam o presente instrumento de contrato, sob a égide da Lei Federal nº 8.666, de 21 de junho de 1993, nas condições das cláusulas seguintes.</w:t>
      </w:r>
    </w:p>
    <w:p w:rsidR="001F6136" w:rsidRPr="00F060DA" w:rsidRDefault="001F6136" w:rsidP="001F6136">
      <w:pPr>
        <w:jc w:val="both"/>
      </w:pPr>
    </w:p>
    <w:p w:rsidR="001F6136" w:rsidRPr="00F060DA" w:rsidRDefault="001F6136" w:rsidP="001F6136">
      <w:pPr>
        <w:pStyle w:val="Ttulo8"/>
        <w:rPr>
          <w:b w:val="0"/>
          <w:sz w:val="24"/>
        </w:rPr>
      </w:pPr>
      <w:r w:rsidRPr="00F060DA">
        <w:rPr>
          <w:sz w:val="24"/>
        </w:rPr>
        <w:t>CLÁUSULA TERCEIRA - DO OBJETO</w:t>
      </w:r>
    </w:p>
    <w:p w:rsidR="001F6136" w:rsidRPr="00F060DA" w:rsidRDefault="001F6136" w:rsidP="001F6136">
      <w:pPr>
        <w:pStyle w:val="Cabealho"/>
        <w:jc w:val="both"/>
        <w:rPr>
          <w:rFonts w:ascii="Times New Roman" w:hAnsi="Times New Roman"/>
        </w:rPr>
      </w:pPr>
      <w:r w:rsidRPr="00F060DA">
        <w:rPr>
          <w:rFonts w:ascii="Times New Roman" w:hAnsi="Times New Roman"/>
        </w:rPr>
        <w:t>3.1- A CONTRATADA fica obrigada a fornecer ao CONTRATANTE</w:t>
      </w:r>
      <w:r w:rsidRPr="00F060DA">
        <w:rPr>
          <w:rFonts w:ascii="Times New Roman" w:hAnsi="Times New Roman"/>
          <w:b/>
        </w:rPr>
        <w:t xml:space="preserve"> veículo de transporte sanitário com acessibilidade para um (01) cadeirante</w:t>
      </w:r>
      <w:r w:rsidRPr="00F060DA">
        <w:rPr>
          <w:rFonts w:ascii="Times New Roman" w:hAnsi="Times New Roman"/>
        </w:rPr>
        <w:t>, durante o respectivo período vigencial.</w:t>
      </w:r>
    </w:p>
    <w:p w:rsidR="001F6136" w:rsidRPr="00F060DA" w:rsidRDefault="001F6136" w:rsidP="001F6136">
      <w:pPr>
        <w:pStyle w:val="Cabealho"/>
        <w:jc w:val="both"/>
        <w:rPr>
          <w:rFonts w:ascii="Times New Roman" w:hAnsi="Times New Roman"/>
          <w:b/>
          <w:shd w:val="clear" w:color="auto" w:fill="FFFFFF"/>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QUARTA – DA FORMA DE FORNECIMENTO</w:t>
      </w:r>
    </w:p>
    <w:p w:rsidR="001F6136" w:rsidRPr="00F060DA" w:rsidRDefault="001F6136" w:rsidP="001F6136">
      <w:pPr>
        <w:jc w:val="both"/>
      </w:pPr>
      <w:r w:rsidRPr="00F060DA">
        <w:t xml:space="preserve">4.1 – Os </w:t>
      </w:r>
      <w:r w:rsidRPr="00F060DA">
        <w:rPr>
          <w:b/>
        </w:rPr>
        <w:t>equipamentos</w:t>
      </w:r>
      <w:r w:rsidRPr="00F060DA">
        <w:rPr>
          <w:b/>
          <w:iCs/>
        </w:rPr>
        <w:t xml:space="preserve"> </w:t>
      </w:r>
      <w:r w:rsidRPr="00F060DA">
        <w:rPr>
          <w:iCs/>
        </w:rPr>
        <w:t>deverão</w:t>
      </w:r>
      <w:r w:rsidRPr="00F060DA">
        <w:t xml:space="preserve"> ser fornecidos na sede da Secretaria Municipal de Saúde do Município de Timbaúba dos Batistas /RN, em até sessenta (60) dias do recebimento da </w:t>
      </w:r>
      <w:r w:rsidRPr="00F060DA">
        <w:rPr>
          <w:b/>
          <w:bCs/>
        </w:rPr>
        <w:t>AUTORIZAÇÃO DE COMPRA</w:t>
      </w:r>
      <w:r w:rsidRPr="00F060DA">
        <w:t>, devendo ser enviada através do e</w:t>
      </w:r>
      <w:r w:rsidRPr="00F060DA">
        <w:rPr>
          <w:b/>
          <w:bCs/>
        </w:rPr>
        <w:t xml:space="preserve">-mail: </w:t>
      </w:r>
      <w:hyperlink r:id="rId13" w:history="1">
        <w:r w:rsidRPr="00F060DA">
          <w:rPr>
            <w:rStyle w:val="Hyperlink"/>
            <w:b/>
            <w:bCs/>
            <w:color w:val="auto"/>
          </w:rPr>
          <w:t>ordemdecomprapmtb@gmail.com</w:t>
        </w:r>
      </w:hyperlink>
      <w:r w:rsidRPr="00F060DA">
        <w:t xml:space="preserve"> ou pessoalmente, seguindo rigorosamente a quantidade solicitada e suas especificações, nas quantidades, locais, dias e horários indicados no momento da solicitação, correndo por conta da Contratada as despesas de embalagem, seguros, transporte, tributos, encargos trabalhistas e previdenciários decorrentes do </w:t>
      </w:r>
      <w:r w:rsidRPr="00F060DA">
        <w:rPr>
          <w:b/>
        </w:rPr>
        <w:t>fornecimento</w:t>
      </w:r>
      <w:r w:rsidRPr="00F060DA">
        <w:t>.</w:t>
      </w:r>
    </w:p>
    <w:p w:rsidR="001F6136" w:rsidRPr="00F060DA" w:rsidRDefault="001F6136" w:rsidP="001F6136">
      <w:pPr>
        <w:jc w:val="both"/>
      </w:pPr>
    </w:p>
    <w:p w:rsidR="001F6136" w:rsidRPr="00F060DA" w:rsidRDefault="001F6136" w:rsidP="001F6136">
      <w:pPr>
        <w:pStyle w:val="Ttulo8"/>
        <w:rPr>
          <w:b w:val="0"/>
          <w:sz w:val="24"/>
        </w:rPr>
      </w:pPr>
      <w:r w:rsidRPr="00F060DA">
        <w:rPr>
          <w:sz w:val="24"/>
        </w:rPr>
        <w:t xml:space="preserve">CLÁUSULA QUINTA – DO PREÇO, DA FORMA DE PAGAMENTO, </w:t>
      </w:r>
      <w:r w:rsidRPr="00F060DA">
        <w:rPr>
          <w:rStyle w:val="Forte"/>
          <w:sz w:val="24"/>
        </w:rPr>
        <w:t xml:space="preserve">DA COMPENSAÇÃO FINANCEIRA E DA PENALIDADE PELO ATRASO DE </w:t>
      </w:r>
      <w:proofErr w:type="gramStart"/>
      <w:r w:rsidRPr="00F060DA">
        <w:rPr>
          <w:rStyle w:val="Forte"/>
          <w:sz w:val="24"/>
        </w:rPr>
        <w:t>PAGAMENTO</w:t>
      </w:r>
      <w:proofErr w:type="gramEnd"/>
    </w:p>
    <w:p w:rsidR="001F6136" w:rsidRPr="00F060DA" w:rsidRDefault="001F6136" w:rsidP="001F6136">
      <w:pPr>
        <w:pStyle w:val="Ttulo4"/>
        <w:rPr>
          <w:b/>
          <w:color w:val="auto"/>
          <w:sz w:val="24"/>
        </w:rPr>
      </w:pPr>
      <w:r w:rsidRPr="00F060DA">
        <w:rPr>
          <w:color w:val="auto"/>
          <w:sz w:val="24"/>
        </w:rPr>
        <w:t xml:space="preserve">5.1 – Pelo </w:t>
      </w:r>
      <w:r w:rsidRPr="00F060DA">
        <w:rPr>
          <w:b/>
          <w:color w:val="auto"/>
          <w:sz w:val="24"/>
        </w:rPr>
        <w:t>fornecimento dos equipamentos</w:t>
      </w:r>
      <w:r w:rsidRPr="00F060DA">
        <w:rPr>
          <w:color w:val="auto"/>
          <w:sz w:val="24"/>
        </w:rPr>
        <w:t>, o CONTRATANTE pagará a CONTRATADA, a importância global de R$ _____ (____), sendo:</w:t>
      </w:r>
    </w:p>
    <w:p w:rsidR="001F6136" w:rsidRPr="00F060DA" w:rsidRDefault="001F6136" w:rsidP="001F6136"/>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4"/>
        <w:gridCol w:w="720"/>
        <w:gridCol w:w="3164"/>
        <w:gridCol w:w="800"/>
        <w:gridCol w:w="920"/>
        <w:gridCol w:w="1204"/>
        <w:gridCol w:w="1187"/>
      </w:tblGrid>
      <w:tr w:rsidR="001F6136" w:rsidRPr="00F060DA" w:rsidTr="004667E6">
        <w:trPr>
          <w:trHeight w:val="630"/>
        </w:trPr>
        <w:tc>
          <w:tcPr>
            <w:tcW w:w="1234" w:type="dxa"/>
            <w:shd w:val="clear" w:color="auto" w:fill="auto"/>
            <w:vAlign w:val="bottom"/>
            <w:hideMark/>
          </w:tcPr>
          <w:p w:rsidR="001F6136" w:rsidRPr="00F060DA" w:rsidRDefault="001F6136" w:rsidP="004667E6">
            <w:pPr>
              <w:rPr>
                <w:b/>
                <w:bCs/>
              </w:rPr>
            </w:pPr>
            <w:r w:rsidRPr="00F060DA">
              <w:rPr>
                <w:b/>
                <w:bCs/>
              </w:rPr>
              <w:t>CÓDIGO SISCOMP</w:t>
            </w:r>
          </w:p>
        </w:tc>
        <w:tc>
          <w:tcPr>
            <w:tcW w:w="720" w:type="dxa"/>
            <w:shd w:val="clear" w:color="auto" w:fill="auto"/>
            <w:hideMark/>
          </w:tcPr>
          <w:p w:rsidR="001F6136" w:rsidRPr="00F060DA" w:rsidRDefault="001F6136" w:rsidP="004667E6">
            <w:pPr>
              <w:jc w:val="center"/>
              <w:rPr>
                <w:b/>
                <w:bCs/>
              </w:rPr>
            </w:pPr>
            <w:r w:rsidRPr="00F060DA">
              <w:rPr>
                <w:b/>
                <w:bCs/>
              </w:rPr>
              <w:t>Item</w:t>
            </w:r>
          </w:p>
        </w:tc>
        <w:tc>
          <w:tcPr>
            <w:tcW w:w="3164" w:type="dxa"/>
            <w:shd w:val="clear" w:color="auto" w:fill="auto"/>
            <w:hideMark/>
          </w:tcPr>
          <w:p w:rsidR="001F6136" w:rsidRPr="00F060DA" w:rsidRDefault="001F6136" w:rsidP="004667E6">
            <w:pPr>
              <w:jc w:val="both"/>
              <w:rPr>
                <w:b/>
                <w:bCs/>
              </w:rPr>
            </w:pPr>
            <w:r w:rsidRPr="00F060DA">
              <w:rPr>
                <w:b/>
                <w:bCs/>
              </w:rPr>
              <w:t xml:space="preserve">Especificações Mínimas/ </w:t>
            </w:r>
            <w:proofErr w:type="gramStart"/>
            <w:r w:rsidRPr="00F060DA">
              <w:rPr>
                <w:b/>
                <w:bCs/>
              </w:rPr>
              <w:t>Marca</w:t>
            </w:r>
            <w:proofErr w:type="gramEnd"/>
          </w:p>
        </w:tc>
        <w:tc>
          <w:tcPr>
            <w:tcW w:w="800" w:type="dxa"/>
            <w:shd w:val="clear" w:color="auto" w:fill="auto"/>
            <w:hideMark/>
          </w:tcPr>
          <w:p w:rsidR="001F6136" w:rsidRPr="00F060DA" w:rsidRDefault="001F6136" w:rsidP="004667E6">
            <w:pPr>
              <w:jc w:val="center"/>
              <w:rPr>
                <w:b/>
                <w:bCs/>
              </w:rPr>
            </w:pPr>
            <w:proofErr w:type="spellStart"/>
            <w:r w:rsidRPr="00F060DA">
              <w:rPr>
                <w:b/>
                <w:bCs/>
              </w:rPr>
              <w:t>Unid</w:t>
            </w:r>
            <w:proofErr w:type="spellEnd"/>
          </w:p>
        </w:tc>
        <w:tc>
          <w:tcPr>
            <w:tcW w:w="920" w:type="dxa"/>
            <w:shd w:val="clear" w:color="auto" w:fill="auto"/>
            <w:hideMark/>
          </w:tcPr>
          <w:p w:rsidR="001F6136" w:rsidRPr="00F060DA" w:rsidRDefault="001F6136" w:rsidP="004667E6">
            <w:pPr>
              <w:jc w:val="center"/>
              <w:rPr>
                <w:b/>
                <w:bCs/>
              </w:rPr>
            </w:pPr>
            <w:r w:rsidRPr="00F060DA">
              <w:rPr>
                <w:b/>
                <w:bCs/>
              </w:rPr>
              <w:t>Quant</w:t>
            </w:r>
          </w:p>
        </w:tc>
        <w:tc>
          <w:tcPr>
            <w:tcW w:w="1204" w:type="dxa"/>
            <w:shd w:val="clear" w:color="auto" w:fill="auto"/>
            <w:hideMark/>
          </w:tcPr>
          <w:p w:rsidR="001F6136" w:rsidRPr="00F060DA" w:rsidRDefault="001F6136" w:rsidP="004667E6">
            <w:pPr>
              <w:jc w:val="center"/>
              <w:rPr>
                <w:b/>
                <w:bCs/>
              </w:rPr>
            </w:pPr>
            <w:r w:rsidRPr="00F060DA">
              <w:rPr>
                <w:b/>
                <w:bCs/>
              </w:rPr>
              <w:t xml:space="preserve"> V Unit </w:t>
            </w:r>
          </w:p>
        </w:tc>
        <w:tc>
          <w:tcPr>
            <w:tcW w:w="1187" w:type="dxa"/>
            <w:shd w:val="clear" w:color="auto" w:fill="auto"/>
            <w:hideMark/>
          </w:tcPr>
          <w:p w:rsidR="001F6136" w:rsidRPr="00F060DA" w:rsidRDefault="001F6136" w:rsidP="004667E6">
            <w:pPr>
              <w:jc w:val="center"/>
              <w:rPr>
                <w:b/>
                <w:bCs/>
              </w:rPr>
            </w:pPr>
            <w:r w:rsidRPr="00F060DA">
              <w:rPr>
                <w:b/>
                <w:bCs/>
              </w:rPr>
              <w:t xml:space="preserve"> V total </w:t>
            </w:r>
          </w:p>
        </w:tc>
      </w:tr>
    </w:tbl>
    <w:p w:rsidR="001F6136" w:rsidRPr="00F060DA" w:rsidRDefault="001F6136" w:rsidP="001F6136"/>
    <w:p w:rsidR="001F6136" w:rsidRPr="00F060DA" w:rsidRDefault="001F6136" w:rsidP="001F6136">
      <w:pPr>
        <w:jc w:val="both"/>
      </w:pPr>
      <w:r w:rsidRPr="00F060DA">
        <w:lastRenderedPageBreak/>
        <w:t xml:space="preserve">5.2 – O pagamento será efetuado conforme </w:t>
      </w:r>
      <w:r w:rsidRPr="00F060DA">
        <w:rPr>
          <w:b/>
          <w:u w:val="single"/>
        </w:rPr>
        <w:t xml:space="preserve">o valor e a data de apresentação da nota fiscal/ </w:t>
      </w:r>
      <w:proofErr w:type="gramStart"/>
      <w:r w:rsidRPr="00F060DA">
        <w:rPr>
          <w:b/>
          <w:u w:val="single"/>
        </w:rPr>
        <w:t>fatura</w:t>
      </w:r>
      <w:proofErr w:type="gramEnd"/>
      <w:r w:rsidRPr="00F060DA">
        <w:rPr>
          <w:b/>
          <w:u w:val="single"/>
        </w:rPr>
        <w:t xml:space="preserve">, ou seja, </w:t>
      </w:r>
      <w:r w:rsidRPr="00F060DA">
        <w:rPr>
          <w:u w:val="single"/>
        </w:rPr>
        <w:t>em até trinta (30) dias contados do ATESTO para faturas</w:t>
      </w:r>
      <w:r w:rsidRPr="00F060DA">
        <w:t xml:space="preserve">, nos termos da </w:t>
      </w:r>
      <w:r w:rsidRPr="00F060DA">
        <w:rPr>
          <w:b/>
        </w:rPr>
        <w:t>Resolução nº 032/2016 do TCE/RN,</w:t>
      </w:r>
      <w:r w:rsidRPr="00F060DA">
        <w:t xml:space="preserve"> à </w:t>
      </w:r>
      <w:r w:rsidRPr="00F060DA">
        <w:rPr>
          <w:b/>
        </w:rPr>
        <w:t>Secretaria Municipal da Fazenda</w:t>
      </w:r>
      <w:r w:rsidRPr="00F060DA">
        <w:t xml:space="preserve">, fazendo menção ao </w:t>
      </w:r>
      <w:r w:rsidRPr="00F060DA">
        <w:rPr>
          <w:b/>
        </w:rPr>
        <w:t xml:space="preserve">Processo Administrativo nº 1807090004 – Pregão Presencial nº </w:t>
      </w:r>
      <w:r w:rsidR="00F355F2">
        <w:rPr>
          <w:b/>
        </w:rPr>
        <w:t>039</w:t>
      </w:r>
      <w:r w:rsidRPr="00F060DA">
        <w:rPr>
          <w:b/>
        </w:rPr>
        <w:t>/2018</w:t>
      </w:r>
      <w:r w:rsidRPr="00F060DA">
        <w:t xml:space="preserve">,  atestado e aceito pela </w:t>
      </w:r>
      <w:r w:rsidRPr="00F060DA">
        <w:rPr>
          <w:b/>
        </w:rPr>
        <w:t>Secretaria Municipal de Saúde</w:t>
      </w:r>
      <w:r w:rsidRPr="00F060DA">
        <w:t xml:space="preserve">, através do gestor do Contrato, a </w:t>
      </w:r>
      <w:proofErr w:type="spellStart"/>
      <w:r w:rsidRPr="00F060DA">
        <w:t>Srª</w:t>
      </w:r>
      <w:proofErr w:type="spellEnd"/>
      <w:r w:rsidRPr="00F060DA">
        <w:t xml:space="preserve"> </w:t>
      </w:r>
      <w:proofErr w:type="spellStart"/>
      <w:r w:rsidRPr="00F060DA">
        <w:rPr>
          <w:b/>
        </w:rPr>
        <w:t>Mirelly</w:t>
      </w:r>
      <w:proofErr w:type="spellEnd"/>
      <w:r w:rsidRPr="00F060DA">
        <w:rPr>
          <w:b/>
        </w:rPr>
        <w:t xml:space="preserve"> Mártir Lins Silva, </w:t>
      </w:r>
      <w:r w:rsidRPr="00F060DA">
        <w:t>acompanhado da comprovação da regularidade fiscal e trabalhista.</w:t>
      </w:r>
    </w:p>
    <w:p w:rsidR="001F6136" w:rsidRPr="00F060DA" w:rsidRDefault="001F6136" w:rsidP="001F6136">
      <w:pPr>
        <w:pStyle w:val="NormalWeb"/>
        <w:spacing w:before="0" w:beforeAutospacing="0" w:after="0" w:afterAutospacing="0"/>
        <w:jc w:val="both"/>
        <w:rPr>
          <w:rFonts w:ascii="Times New Roman" w:hAnsi="Times New Roman" w:cs="Times New Roman"/>
        </w:rPr>
      </w:pPr>
    </w:p>
    <w:p w:rsidR="001F6136" w:rsidRPr="00F060DA" w:rsidRDefault="001F6136" w:rsidP="001F6136">
      <w:pPr>
        <w:pStyle w:val="NormalWeb"/>
        <w:spacing w:before="0" w:beforeAutospacing="0" w:after="0" w:afterAutospacing="0"/>
        <w:jc w:val="both"/>
        <w:rPr>
          <w:rFonts w:ascii="Times New Roman" w:hAnsi="Times New Roman" w:cs="Times New Roman"/>
        </w:rPr>
      </w:pPr>
      <w:r w:rsidRPr="00F060DA">
        <w:rPr>
          <w:rFonts w:ascii="Times New Roman" w:hAnsi="Times New Roman" w:cs="Times New Roman"/>
        </w:rPr>
        <w:t>5.2.1 - O prazo de liquidação da despesa será de até quinze (15) dias.</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widowControl w:val="0"/>
        <w:jc w:val="both"/>
        <w:rPr>
          <w:bCs/>
          <w:iCs/>
        </w:rPr>
      </w:pPr>
      <w:r w:rsidRPr="00F060DA">
        <w:t>5.3 –</w:t>
      </w:r>
      <w:r w:rsidRPr="00F060DA">
        <w:rPr>
          <w:rFonts w:eastAsia="Arial Unicode MS"/>
        </w:rPr>
        <w:t xml:space="preserve"> O Faturamento das despesas será para o </w:t>
      </w:r>
      <w:r w:rsidRPr="00F060DA">
        <w:rPr>
          <w:b/>
          <w:bCs/>
          <w:iCs/>
        </w:rPr>
        <w:t>FUNDO MUNICIPAL DE SAÚDE DE TIMBAÚBA DOS BATISTAS/ RN</w:t>
      </w:r>
      <w:r w:rsidRPr="00F060DA">
        <w:rPr>
          <w:bCs/>
          <w:iCs/>
        </w:rPr>
        <w:t>, inscrito no CNPJ Nº 12.434.976/0001-51, com sede na Rui Barbosa, nº 48, centro.</w:t>
      </w:r>
    </w:p>
    <w:p w:rsidR="001F6136" w:rsidRPr="00F060DA" w:rsidRDefault="001F6136" w:rsidP="001F6136">
      <w:pPr>
        <w:widowControl w:val="0"/>
        <w:jc w:val="both"/>
        <w:rPr>
          <w:bCs/>
          <w:iCs/>
        </w:rPr>
      </w:pPr>
    </w:p>
    <w:p w:rsidR="001F6136" w:rsidRPr="00F060DA" w:rsidRDefault="001F6136" w:rsidP="001F6136">
      <w:pPr>
        <w:jc w:val="both"/>
      </w:pPr>
      <w:r w:rsidRPr="00F060DA">
        <w:t xml:space="preserve">5.4 - Nos casos de eventuais atrasos de pagamento, desde que a </w:t>
      </w:r>
      <w:r w:rsidRPr="00F060DA">
        <w:rPr>
          <w:b/>
          <w:bCs/>
        </w:rPr>
        <w:t>CONTRATADA</w:t>
      </w:r>
      <w:r w:rsidRPr="00F060DA">
        <w:t xml:space="preserve"> não tenha concorrido de alguma forma para tanto, fica convencionado que a taxa de compensação financeira (atualização monetária) devida pelo </w:t>
      </w:r>
      <w:r w:rsidRPr="00F060DA">
        <w:rPr>
          <w:b/>
        </w:rPr>
        <w:t>Município</w:t>
      </w:r>
      <w:r w:rsidRPr="00F060DA">
        <w:rPr>
          <w:b/>
          <w:bCs/>
        </w:rPr>
        <w:t xml:space="preserve"> de Timbaúba dos Batistas/ RN</w:t>
      </w:r>
      <w:r w:rsidRPr="00F060DA">
        <w:t>, será calculada mediante a aplicação dos índices oficiais de remuneração básica e juros aplicados à caderneta de poupança.</w:t>
      </w:r>
    </w:p>
    <w:p w:rsidR="001F6136" w:rsidRPr="00F060DA" w:rsidRDefault="001F6136" w:rsidP="001F6136">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1F6136" w:rsidRPr="00F060DA" w:rsidRDefault="001F6136" w:rsidP="001F6136">
      <w:pPr>
        <w:pStyle w:val="NormalWeb"/>
        <w:shd w:val="clear" w:color="auto" w:fill="FFFFFF"/>
        <w:spacing w:before="0" w:beforeAutospacing="0" w:after="0" w:afterAutospacing="0"/>
        <w:jc w:val="both"/>
        <w:textAlignment w:val="baseline"/>
        <w:rPr>
          <w:rFonts w:ascii="Times New Roman" w:hAnsi="Times New Roman" w:cs="Times New Roman"/>
        </w:rPr>
      </w:pPr>
      <w:r w:rsidRPr="00F060DA">
        <w:rPr>
          <w:rFonts w:ascii="Times New Roman" w:hAnsi="Times New Roman" w:cs="Times New Roman"/>
          <w:shd w:val="clear" w:color="auto" w:fill="FFFFFF"/>
        </w:rPr>
        <w:t xml:space="preserve">5.5 – O atraso superior a 90 (noventa) dias dos pagamentos devidos pela Administração decorrente dos </w:t>
      </w:r>
      <w:r w:rsidRPr="00F060DA">
        <w:rPr>
          <w:rFonts w:ascii="Times New Roman" w:hAnsi="Times New Roman" w:cs="Times New Roman"/>
          <w:b/>
          <w:shd w:val="clear" w:color="auto" w:fill="FFFFFF"/>
        </w:rPr>
        <w:t>equipamentos</w:t>
      </w:r>
      <w:r w:rsidRPr="00F060DA">
        <w:rPr>
          <w:rFonts w:ascii="Times New Roman" w:hAnsi="Times New Roman" w:cs="Times New Roman"/>
          <w:shd w:val="clear" w:color="auto" w:fill="FFFFFF"/>
        </w:rPr>
        <w:t xml:space="preserve"> 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right="49" w:firstLine="0"/>
        <w:rPr>
          <w:rFonts w:ascii="Times New Roman" w:hAnsi="Times New Roman"/>
          <w:b/>
        </w:rPr>
      </w:pPr>
      <w:r w:rsidRPr="00F060DA">
        <w:rPr>
          <w:rFonts w:ascii="Times New Roman" w:hAnsi="Times New Roman"/>
          <w:b/>
        </w:rPr>
        <w:t>CLÁUSULA SEXTA – DA REVISÃO DE PREÇOS</w:t>
      </w:r>
    </w:p>
    <w:p w:rsidR="001F6136" w:rsidRPr="00F060DA" w:rsidRDefault="001F6136" w:rsidP="001F6136">
      <w:pPr>
        <w:pStyle w:val="Recuodecorpodetexto2"/>
        <w:ind w:left="0" w:right="49" w:firstLine="0"/>
        <w:rPr>
          <w:rFonts w:ascii="Times New Roman" w:hAnsi="Times New Roman"/>
        </w:rPr>
      </w:pPr>
      <w:r w:rsidRPr="00F060DA">
        <w:rPr>
          <w:rFonts w:ascii="Times New Roman" w:hAnsi="Times New Roman"/>
        </w:rPr>
        <w:t>6.1 - Os preços inicialmente contratados, em moeda corrente nacional, poderão ser alterados, nos termos do artigo 65 da Lei 8.666/93, a fim de resguardar o equilíbrio econômico-financeiro do presente contrato.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SÉTIMA - DA DOTAÇÃO ORÇAMENTÁRIA</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7.1- As despesas decorrentes do presente contrato correrão à conta do Orçamento Geral do </w:t>
      </w:r>
      <w:r w:rsidRPr="00F060DA">
        <w:rPr>
          <w:rFonts w:ascii="Times New Roman" w:hAnsi="Times New Roman"/>
          <w:b/>
        </w:rPr>
        <w:t>Município de Timbaúba dos Batistas/RN</w:t>
      </w:r>
      <w:r w:rsidRPr="00F060DA">
        <w:rPr>
          <w:rFonts w:ascii="Times New Roman" w:hAnsi="Times New Roman"/>
        </w:rPr>
        <w:t xml:space="preserve">, aprovado para o exercício de 20__, sendo assim alocadas: </w:t>
      </w:r>
    </w:p>
    <w:p w:rsidR="001F6136" w:rsidRPr="00F060DA" w:rsidRDefault="001F6136" w:rsidP="001F6136">
      <w:pPr>
        <w:pStyle w:val="Recuodecorpodetexto2"/>
        <w:numPr>
          <w:ilvl w:val="0"/>
          <w:numId w:val="30"/>
        </w:numPr>
        <w:ind w:left="0" w:firstLine="0"/>
        <w:rPr>
          <w:rFonts w:ascii="Times New Roman" w:hAnsi="Times New Roman"/>
          <w:iCs/>
        </w:rPr>
      </w:pPr>
      <w:r w:rsidRPr="00F060DA">
        <w:rPr>
          <w:rFonts w:ascii="Times New Roman" w:hAnsi="Times New Roman"/>
          <w:b/>
          <w:iCs/>
        </w:rPr>
        <w:t>Dotação Orçamentária</w:t>
      </w:r>
      <w:r w:rsidRPr="00F060DA">
        <w:rPr>
          <w:rFonts w:ascii="Times New Roman" w:hAnsi="Times New Roman"/>
          <w:iCs/>
        </w:rPr>
        <w:t>:</w:t>
      </w:r>
    </w:p>
    <w:p w:rsidR="001F6136" w:rsidRPr="00F060DA" w:rsidRDefault="001F6136" w:rsidP="001F6136">
      <w:pPr>
        <w:pStyle w:val="Recuodecorpodetexto2"/>
        <w:numPr>
          <w:ilvl w:val="0"/>
          <w:numId w:val="30"/>
        </w:numPr>
        <w:ind w:left="0" w:firstLine="0"/>
        <w:rPr>
          <w:rFonts w:ascii="Times New Roman" w:hAnsi="Times New Roman"/>
          <w:b/>
        </w:rPr>
      </w:pPr>
      <w:r w:rsidRPr="00F060DA">
        <w:rPr>
          <w:rFonts w:ascii="Times New Roman" w:hAnsi="Times New Roman"/>
          <w:b/>
        </w:rPr>
        <w:t>Elemento de Despesa:</w:t>
      </w:r>
    </w:p>
    <w:p w:rsidR="001F6136" w:rsidRPr="00F060DA" w:rsidRDefault="001F6136" w:rsidP="001F6136">
      <w:pPr>
        <w:pStyle w:val="Recuodecorpodetexto2"/>
        <w:numPr>
          <w:ilvl w:val="0"/>
          <w:numId w:val="30"/>
        </w:numPr>
        <w:ind w:left="0" w:firstLine="0"/>
        <w:rPr>
          <w:rFonts w:ascii="Times New Roman" w:hAnsi="Times New Roman"/>
          <w:b/>
        </w:rPr>
      </w:pPr>
      <w:r w:rsidRPr="00F060DA">
        <w:rPr>
          <w:rFonts w:ascii="Times New Roman" w:hAnsi="Times New Roman"/>
          <w:b/>
        </w:rPr>
        <w:t xml:space="preserve">Fontes: </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OITAVA - DAS OBRIGAÇÕES DO CONTRATANTE</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8.1- São obrigações do CONTRATANTE:</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8.1.1- Acompanhar e fiscalizar a execução do presente contrato, bem como efetuar o pagamento de acordo com a forma convencionada;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8.1.2- Proporcionar todas as facilidades para que a CONTRATADA possa </w:t>
      </w:r>
      <w:r w:rsidRPr="00F060DA">
        <w:rPr>
          <w:rFonts w:ascii="Times New Roman" w:hAnsi="Times New Roman"/>
          <w:b/>
        </w:rPr>
        <w:t>fornecer os equipamentos contratados</w:t>
      </w:r>
      <w:r w:rsidRPr="00F060DA">
        <w:rPr>
          <w:rFonts w:ascii="Times New Roman" w:hAnsi="Times New Roman"/>
        </w:rPr>
        <w:t xml:space="preserve">, dentro das condições pactuadas; </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8.1.3- Notificar a CONTRATADA, por escrito, acerca da ocorrência de eventuais irregularidades no </w:t>
      </w:r>
      <w:r w:rsidRPr="00F060DA">
        <w:rPr>
          <w:rFonts w:ascii="Times New Roman" w:hAnsi="Times New Roman"/>
          <w:b/>
        </w:rPr>
        <w:t>fornecimento dos equipamentos</w:t>
      </w:r>
      <w:r w:rsidRPr="00F060DA">
        <w:rPr>
          <w:rFonts w:ascii="Times New Roman" w:hAnsi="Times New Roman"/>
        </w:rPr>
        <w:t>, fixando o prazo mínimo de 24 (vinte e quatro) horas para sua substituição;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8.1.4- exigir que </w:t>
      </w:r>
      <w:r w:rsidRPr="00F060DA">
        <w:rPr>
          <w:rFonts w:ascii="Times New Roman" w:hAnsi="Times New Roman"/>
          <w:b/>
        </w:rPr>
        <w:t xml:space="preserve">os equipamentos sejam fornecidos </w:t>
      </w:r>
      <w:r w:rsidRPr="00F060DA">
        <w:rPr>
          <w:rFonts w:ascii="Times New Roman" w:hAnsi="Times New Roman"/>
        </w:rPr>
        <w:t>de maneira satisfatória para os pacientes e seus acompanhantes;</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8.1.5- </w:t>
      </w:r>
      <w:proofErr w:type="gramStart"/>
      <w:r w:rsidRPr="00F060DA">
        <w:rPr>
          <w:rFonts w:ascii="Times New Roman" w:hAnsi="Times New Roman"/>
        </w:rPr>
        <w:t>Ordenar,</w:t>
      </w:r>
      <w:proofErr w:type="gramEnd"/>
      <w:r w:rsidRPr="00F060DA">
        <w:rPr>
          <w:rFonts w:ascii="Times New Roman" w:hAnsi="Times New Roman"/>
        </w:rPr>
        <w:t xml:space="preserve"> se for o caso, a imediata substituição de empregado da CONTRATADA que embaraçar ou dificultar a sua fiscalização;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8.1.6- observar para que durante toda vigência do mencionado contrato sejam mantidas todas as condições de habilitação e qualificação da CONTRATADA, exigíveis na licitação, solicitando desta, quando for o caso, a documentação que substitua aquela com prazo de validade vencida.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NONA - DAS OBRIGAÇÕES DA CONTRATADA</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 Na execução deste contrato, envidará a CONTRATADA todo empenho e dedicação necessários ao fiel e adequado cumprimento dos encargos que forem confiados, obrigando-se ainda 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9.1.1- Responder, integralmente, pelo pagamento de eventuais encargos trabalhistas, previdenciários, fiscais e/ou comerciais resultantes da execução dos termos do contrato administrativo decorrente desta licitação, sem qualquer ônus para o CONTRATANTE;</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9.1.2- Não transferir a terceiros, por qualquer forma, nem mesmo parcialmente, o presente contrato, nem subcontratar qualquer das prestações a que está obrigado, sem prévio assentimento por escrito, do CONTRATANTE;</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9.1.3- Prestar, em tempo hábil, todas as informações e esclarecimentos solicitados pelo CONTRATANTE e atender, pronta e irrestritamente, às reclamações desta;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9.1.4- Pagar regulamente os impostos, taxas e demais contribuições e tributos decorrentes da execução do objeto do instrumento contratual a ser posteriormente firmado;</w:t>
      </w:r>
    </w:p>
    <w:p w:rsidR="001F6136" w:rsidRPr="00F060DA" w:rsidRDefault="001F6136" w:rsidP="001F6136">
      <w:pPr>
        <w:ind w:right="39"/>
        <w:jc w:val="both"/>
        <w:rPr>
          <w:b/>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9.2- Aceitar, nas mesmas condições de sua proposta de preços, os acréscimos ou supressões dos equipamentos que porventura se fizerem necessários, a exclusivo critério do </w:t>
      </w:r>
      <w:proofErr w:type="gramStart"/>
      <w:r w:rsidRPr="00F060DA">
        <w:rPr>
          <w:rFonts w:ascii="Times New Roman" w:hAnsi="Times New Roman"/>
        </w:rPr>
        <w:t>CONTRATANTE, respeitados</w:t>
      </w:r>
      <w:proofErr w:type="gramEnd"/>
      <w:r w:rsidRPr="00F060DA">
        <w:rPr>
          <w:rFonts w:ascii="Times New Roman" w:hAnsi="Times New Roman"/>
        </w:rPr>
        <w:t xml:space="preserve"> os percentuais previstos no § 1º do art. 65 da Lei nº 8.666/93.</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9.3- Por força do § 2º, do art. 32, da Lei 8.666/93, fica a CONTRATADA obrigada a declarar ao CONTRATANTE, sob as penalidades cabíveis, a superveniência de quaisquer fatos que o impeçam de contratar com a Administração Pública.</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DÉCIMA - DA VINCULAÇÃO</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10.1- Fazem parte integrante do presente contrato, independente de transcrição, a proposta da CONTRATADA e demais peças que constituem o respectivo procedimento administrativo.</w:t>
      </w: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lastRenderedPageBreak/>
        <w:t xml:space="preserve">CLÁUSULA DÉCIMA PRIMEIRA - DAS PENALIDADES </w:t>
      </w:r>
    </w:p>
    <w:p w:rsidR="001F6136" w:rsidRPr="00F060DA" w:rsidRDefault="001F6136" w:rsidP="001F6136">
      <w:pPr>
        <w:jc w:val="both"/>
      </w:pPr>
      <w:r w:rsidRPr="00F060DA">
        <w:t xml:space="preserve">11.1- Quem, convocado dentro do prazo de validade de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w:t>
      </w:r>
      <w:r w:rsidRPr="00F060DA">
        <w:rPr>
          <w:b/>
        </w:rPr>
        <w:t>Município de Timbaúba dos Batistas/ RN</w:t>
      </w:r>
      <w:r w:rsidRPr="00F060DA">
        <w:t>, pelo prazo de até 05 (cinco) anos, sem prejuízo das demais penalidades previstas, garantido o direito prévio da citação e da ampla defesa.</w:t>
      </w:r>
    </w:p>
    <w:p w:rsidR="001F6136" w:rsidRPr="00F060DA" w:rsidRDefault="001F6136" w:rsidP="001F6136">
      <w:pPr>
        <w:jc w:val="both"/>
      </w:pPr>
    </w:p>
    <w:p w:rsidR="001F6136" w:rsidRPr="00F060DA" w:rsidRDefault="001F6136" w:rsidP="001F6136">
      <w:pPr>
        <w:jc w:val="both"/>
      </w:pPr>
      <w:r w:rsidRPr="00F060DA">
        <w:t xml:space="preserve">11.2 - As penalidades serão, obrigatoriamente, registradas na </w:t>
      </w:r>
      <w:r w:rsidRPr="00F060DA">
        <w:rPr>
          <w:b/>
        </w:rPr>
        <w:t>Prefeitura Municipal de</w:t>
      </w:r>
      <w:r w:rsidRPr="00F060DA">
        <w:t xml:space="preserve"> </w:t>
      </w:r>
      <w:r w:rsidRPr="00F060DA">
        <w:rPr>
          <w:b/>
        </w:rPr>
        <w:t>Timbaúba dos Batistas/ RN</w:t>
      </w:r>
      <w:r w:rsidRPr="00F060DA">
        <w:t xml:space="preserve">, e Administração poderá, ainda, aplicar as seguintes penalidades, </w:t>
      </w:r>
      <w:proofErr w:type="gramStart"/>
      <w:r w:rsidRPr="00F060DA">
        <w:t>garantida</w:t>
      </w:r>
      <w:proofErr w:type="gramEnd"/>
      <w:r w:rsidRPr="00F060DA">
        <w:t xml:space="preserve"> a prévia defesa:</w:t>
      </w:r>
    </w:p>
    <w:p w:rsidR="001F6136" w:rsidRPr="00F060DA" w:rsidRDefault="001F6136" w:rsidP="001F6136">
      <w:pPr>
        <w:jc w:val="both"/>
      </w:pPr>
    </w:p>
    <w:p w:rsidR="001F6136" w:rsidRPr="00F060DA" w:rsidRDefault="001F6136" w:rsidP="001F6136">
      <w:pPr>
        <w:jc w:val="both"/>
      </w:pPr>
      <w:r w:rsidRPr="00F060DA">
        <w:t>11.2.1 - advertência;</w:t>
      </w:r>
    </w:p>
    <w:p w:rsidR="001F6136" w:rsidRPr="00F060DA" w:rsidRDefault="001F6136" w:rsidP="001F6136">
      <w:pPr>
        <w:jc w:val="both"/>
      </w:pPr>
    </w:p>
    <w:p w:rsidR="001F6136" w:rsidRPr="00F060DA" w:rsidRDefault="001F6136" w:rsidP="001F6136">
      <w:pPr>
        <w:jc w:val="both"/>
      </w:pPr>
      <w:r w:rsidRPr="00F060DA">
        <w:t>11.2.2 - multa de 10% (dez por cento), sobre o valor total da contratação, no caso de recusa injustificada</w:t>
      </w:r>
      <w:r w:rsidRPr="00F060DA">
        <w:rPr>
          <w:b/>
        </w:rPr>
        <w:t xml:space="preserve"> </w:t>
      </w:r>
      <w:r w:rsidRPr="00F060DA">
        <w:t>para recebimento da nota de empenho/ autorização de compra;</w:t>
      </w:r>
    </w:p>
    <w:p w:rsidR="001F6136" w:rsidRPr="00F060DA" w:rsidRDefault="001F6136" w:rsidP="001F6136">
      <w:pPr>
        <w:jc w:val="both"/>
      </w:pPr>
    </w:p>
    <w:p w:rsidR="001F6136" w:rsidRPr="00F060DA" w:rsidRDefault="001F6136" w:rsidP="001F6136">
      <w:pPr>
        <w:jc w:val="both"/>
      </w:pPr>
      <w:r w:rsidRPr="00F060DA">
        <w:t xml:space="preserve">11.2.3 - multa de 5% (cinco por cento), sobre o valor total da contratação pela inexecução total ou parcial do contrato, incidente sobre o </w:t>
      </w:r>
      <w:r w:rsidRPr="00F060DA">
        <w:rPr>
          <w:b/>
        </w:rPr>
        <w:t>valor equipamento não fornecido</w:t>
      </w:r>
      <w:r w:rsidRPr="00F060DA">
        <w:t>. A multa a que alude este tópico, não impede que a Contratante rescinda, unilateralmente, o Contrato e aplique as outras sanções previstas na legislação vigente à época;</w:t>
      </w:r>
    </w:p>
    <w:p w:rsidR="001F6136" w:rsidRPr="00F060DA" w:rsidRDefault="001F6136" w:rsidP="001F6136">
      <w:pPr>
        <w:jc w:val="both"/>
      </w:pPr>
    </w:p>
    <w:p w:rsidR="001F6136" w:rsidRPr="00F060DA" w:rsidRDefault="001F6136" w:rsidP="001F6136">
      <w:pPr>
        <w:jc w:val="both"/>
      </w:pPr>
      <w:r w:rsidRPr="00F060DA">
        <w:t xml:space="preserve">11.2.4 - multa de 1,0% (um por cento), incidente sobre </w:t>
      </w:r>
      <w:r w:rsidRPr="00F060DA">
        <w:rPr>
          <w:b/>
        </w:rPr>
        <w:t>o valor do equipamento não fornecido,</w:t>
      </w:r>
      <w:r w:rsidRPr="00F060DA">
        <w:t xml:space="preserve"> por dia de atraso, observado o prazo de entrega;</w:t>
      </w:r>
    </w:p>
    <w:p w:rsidR="001F6136" w:rsidRPr="00F060DA" w:rsidRDefault="001F6136" w:rsidP="001F6136">
      <w:pPr>
        <w:jc w:val="both"/>
      </w:pPr>
    </w:p>
    <w:p w:rsidR="001F6136" w:rsidRPr="00F060DA" w:rsidRDefault="001F6136" w:rsidP="001F6136">
      <w:pPr>
        <w:jc w:val="both"/>
      </w:pPr>
      <w:r w:rsidRPr="00F060DA">
        <w:t>11.2.5 - multa de 10% (dez por cento) sobre o valor total estimado da contratação no caso do licitante der causa à rescisão do contrato;</w:t>
      </w:r>
    </w:p>
    <w:p w:rsidR="001F6136" w:rsidRPr="00F060DA" w:rsidRDefault="001F6136" w:rsidP="001F6136">
      <w:pPr>
        <w:jc w:val="both"/>
      </w:pPr>
    </w:p>
    <w:p w:rsidR="001F6136" w:rsidRPr="00F060DA" w:rsidRDefault="001F6136" w:rsidP="001F6136">
      <w:pPr>
        <w:jc w:val="both"/>
      </w:pPr>
      <w:r w:rsidRPr="00F060DA">
        <w:t>11.3 - a multa será deduzida do valor líquido do faturamento da CONTRATADA. Caso o valor do faturamento seja insuficiente para cobrir a multa, a CONTRATADA será convocada para complementação do seu valor;</w:t>
      </w:r>
    </w:p>
    <w:p w:rsidR="001F6136" w:rsidRPr="00F060DA" w:rsidRDefault="001F6136" w:rsidP="001F6136">
      <w:pPr>
        <w:jc w:val="both"/>
      </w:pPr>
    </w:p>
    <w:p w:rsidR="001F6136" w:rsidRPr="00F060DA" w:rsidRDefault="001F6136" w:rsidP="001F6136">
      <w:pPr>
        <w:jc w:val="both"/>
      </w:pPr>
      <w:r w:rsidRPr="00F060DA">
        <w:t xml:space="preserve">11.4 - as multas quando não descontadas nos termos da letra anterior, deverão ser colocadas à disposição da </w:t>
      </w:r>
      <w:r w:rsidRPr="00F060DA">
        <w:rPr>
          <w:b/>
        </w:rPr>
        <w:t>Prefeitura Municipal de</w:t>
      </w:r>
      <w:r w:rsidRPr="00F060DA">
        <w:t xml:space="preserve"> </w:t>
      </w:r>
      <w:r w:rsidRPr="00F060DA">
        <w:rPr>
          <w:b/>
        </w:rPr>
        <w:t>Timbaúba dos Batistas/ RN</w:t>
      </w:r>
      <w:r w:rsidRPr="00F060DA">
        <w:t>, em sua tesouraria – Secretaria Municipal da Fazenda, no prazo de 48 (quarenta e oito) horas, contados da data da ciência expressa por parte da contratada;</w:t>
      </w:r>
    </w:p>
    <w:p w:rsidR="001F6136" w:rsidRPr="00F060DA" w:rsidRDefault="001F6136" w:rsidP="001F6136">
      <w:pPr>
        <w:jc w:val="both"/>
      </w:pPr>
    </w:p>
    <w:p w:rsidR="001F6136" w:rsidRPr="00F060DA" w:rsidRDefault="001F6136" w:rsidP="001F6136">
      <w:pPr>
        <w:jc w:val="both"/>
      </w:pPr>
      <w:r w:rsidRPr="00F060DA">
        <w:t xml:space="preserve">11.5 - decorrido o prazo estipulado no subitem anterior, a </w:t>
      </w:r>
      <w:r w:rsidRPr="00F060DA">
        <w:rPr>
          <w:b/>
        </w:rPr>
        <w:t>Prefeitura Municipal de</w:t>
      </w:r>
      <w:r w:rsidRPr="00F060DA">
        <w:t xml:space="preserve"> </w:t>
      </w:r>
      <w:r w:rsidRPr="00F060DA">
        <w:rPr>
          <w:b/>
        </w:rPr>
        <w:t>Timbaúba dos Batistas/ RN</w:t>
      </w:r>
      <w:r w:rsidRPr="00F060DA">
        <w:t xml:space="preserve"> fará a devida cobrança judicial, sem prejuízo do previsto no item abaixo;</w:t>
      </w:r>
    </w:p>
    <w:p w:rsidR="001F6136" w:rsidRPr="00F060DA" w:rsidRDefault="001F6136" w:rsidP="001F6136">
      <w:pPr>
        <w:jc w:val="both"/>
      </w:pPr>
    </w:p>
    <w:p w:rsidR="001F6136" w:rsidRPr="00F060DA" w:rsidRDefault="001F6136" w:rsidP="001F6136">
      <w:pPr>
        <w:jc w:val="both"/>
      </w:pPr>
      <w:r w:rsidRPr="00F060DA">
        <w:t xml:space="preserve">11.6 - o faltoso ficará impedido de licitar ou contratar com a </w:t>
      </w:r>
      <w:r w:rsidRPr="00F060DA">
        <w:rPr>
          <w:b/>
        </w:rPr>
        <w:t>Prefeitura Municipal de</w:t>
      </w:r>
      <w:r w:rsidRPr="00F060DA">
        <w:t xml:space="preserve"> </w:t>
      </w:r>
      <w:r w:rsidRPr="00F060DA">
        <w:rPr>
          <w:b/>
        </w:rPr>
        <w:t>Timbaúba dos Batistas/ RN</w:t>
      </w:r>
      <w:r w:rsidRPr="00F060DA">
        <w:t xml:space="preserve"> enquanto não quitar as multas devidas; </w:t>
      </w:r>
      <w:proofErr w:type="gramStart"/>
      <w:r w:rsidRPr="00F060DA">
        <w:t>e</w:t>
      </w:r>
      <w:proofErr w:type="gramEnd"/>
    </w:p>
    <w:p w:rsidR="001F6136" w:rsidRPr="00F060DA" w:rsidRDefault="001F6136" w:rsidP="001F6136">
      <w:pPr>
        <w:pStyle w:val="Recuodecorpodetexto2"/>
        <w:ind w:left="0" w:right="49" w:firstLine="0"/>
        <w:rPr>
          <w:rFonts w:ascii="Times New Roman" w:hAnsi="Times New Roman"/>
        </w:rPr>
      </w:pPr>
    </w:p>
    <w:p w:rsidR="001F6136" w:rsidRPr="00F060DA" w:rsidRDefault="001F6136" w:rsidP="001F6136">
      <w:pPr>
        <w:pStyle w:val="Recuodecorpodetexto2"/>
        <w:ind w:left="0" w:right="49" w:firstLine="0"/>
        <w:rPr>
          <w:rFonts w:ascii="Times New Roman" w:hAnsi="Times New Roman"/>
        </w:rPr>
      </w:pPr>
      <w:r w:rsidRPr="00F060DA">
        <w:rPr>
          <w:rFonts w:ascii="Times New Roman" w:hAnsi="Times New Roman"/>
        </w:rPr>
        <w:t>11.7 - as multas poderão ser aplicadas tantas quantas forem às irregularidades constatadas.</w:t>
      </w: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lastRenderedPageBreak/>
        <w:t>CLÁUSULA DÉCIMA SEGUNDA - DOS RECURSOS ADMINISTRATIVOS</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12.1- Da penalidade aplicada caberá recurso, no prazo de cinco (05) dias úteis, à autoridade superior àquela que aplicou a sanção, ficando sobrestada a mesma até o julgamento do pleito.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DÉCIMA TERCEIRA - DA VIGÊNCIA</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13.1 – A vigência do presente contrato tem por termo inicial o dia ___ e termo final o dia ___.</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CLAÚSULA DÉCIMA QUARTA - DAS ALTERAÇÕES CONTRATUAIS</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14.1 – O presente contrato poderá ser alterado nos casos previstos pelo art. 65, da Lei 8.666/93, sempre através de Termos Aditivos numerados em ordem crescente, observando o respectivo crédito orçamentário.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DÉCIMA QUINTA - DA RESCISÃO CONTRATUAL</w:t>
      </w:r>
    </w:p>
    <w:p w:rsidR="001F6136" w:rsidRPr="00F060DA" w:rsidRDefault="001F6136" w:rsidP="001F6136">
      <w:pPr>
        <w:pStyle w:val="Recuodecorpodetexto2"/>
        <w:ind w:left="0" w:right="49" w:firstLine="0"/>
        <w:rPr>
          <w:rFonts w:ascii="Times New Roman" w:hAnsi="Times New Roman"/>
        </w:rPr>
      </w:pPr>
      <w:r w:rsidRPr="00F060DA">
        <w:rPr>
          <w:rFonts w:ascii="Times New Roman" w:hAnsi="Times New Roman"/>
        </w:rPr>
        <w:t xml:space="preserve">15.1 – O presente contrato poderá ser rescindindo, </w:t>
      </w:r>
      <w:r w:rsidRPr="00F060DA">
        <w:rPr>
          <w:rFonts w:ascii="Times New Roman" w:hAnsi="Times New Roman"/>
          <w:b/>
        </w:rPr>
        <w:t>unilateralmente</w:t>
      </w:r>
      <w:r w:rsidRPr="00F060DA">
        <w:rPr>
          <w:rFonts w:ascii="Times New Roman" w:hAnsi="Times New Roman"/>
        </w:rPr>
        <w:t>, pela Administração, quando caracterizados os seguintes motivos:</w:t>
      </w:r>
    </w:p>
    <w:p w:rsidR="001F6136" w:rsidRPr="00F060DA" w:rsidRDefault="001F6136" w:rsidP="001F6136">
      <w:pPr>
        <w:pStyle w:val="Recuodecorpodetexto2"/>
        <w:ind w:left="0" w:right="49"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15.1.1 – Pelo não cumprimento das cláusulas contratuais;</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15.1.2 – Pelo cumprimento irregular de cláusulas contratuais;</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15.1.3 - a lentidão do cumprimento das obrigações assumidas, devendo, neste caso, a Administração comprovar a impossibilidade de conclusão dos equipamentos no prazo estipulado.</w:t>
      </w:r>
    </w:p>
    <w:p w:rsidR="001F6136" w:rsidRPr="00F060DA" w:rsidRDefault="001F6136" w:rsidP="001F6136">
      <w:pPr>
        <w:jc w:val="both"/>
      </w:pPr>
    </w:p>
    <w:p w:rsidR="001F6136" w:rsidRPr="00F060DA" w:rsidRDefault="001F6136" w:rsidP="001F6136">
      <w:pPr>
        <w:jc w:val="both"/>
      </w:pPr>
      <w:r w:rsidRPr="00F060DA">
        <w:t>15.1.4- o atraso injustificado no início da obra, serviço ou fornecimento;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15.1.5 – Pela paralisação dos equipamentos, sem justa causa e prévia comunicação ao CONTRATANTE;</w:t>
      </w:r>
    </w:p>
    <w:p w:rsidR="001F6136" w:rsidRPr="00F060DA" w:rsidRDefault="001F6136" w:rsidP="001F6136">
      <w:pPr>
        <w:jc w:val="both"/>
      </w:pPr>
    </w:p>
    <w:p w:rsidR="001F6136" w:rsidRPr="00F060DA" w:rsidRDefault="001F6136" w:rsidP="001F6136">
      <w:pPr>
        <w:jc w:val="both"/>
      </w:pPr>
      <w:r w:rsidRPr="00F060DA">
        <w:t>15.1.6 - a subcontratação total ou parcial do seu objeto, a associação do contratado com outrem, a cessão ou transferência, total ou parcial, bem como a fusão, cisão ou incorporação, não admitidas no edital e no contrato;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15.1.7 – Pelo desentendimento das determinações e recomendações regulares do CONTRATANTE;</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15.1.8 - Pelo cometimento reiterado de faltas na sua execução;</w:t>
      </w:r>
    </w:p>
    <w:p w:rsidR="001F6136" w:rsidRPr="00F060DA" w:rsidRDefault="001F6136" w:rsidP="001F6136">
      <w:pPr>
        <w:jc w:val="both"/>
      </w:pPr>
    </w:p>
    <w:p w:rsidR="001F6136" w:rsidRPr="00F060DA" w:rsidRDefault="001F6136" w:rsidP="001F6136">
      <w:pPr>
        <w:jc w:val="both"/>
      </w:pPr>
      <w:r w:rsidRPr="00F060DA">
        <w:t>15.1.9 - a decretação de falência;</w:t>
      </w:r>
    </w:p>
    <w:p w:rsidR="001F6136" w:rsidRPr="00F060DA" w:rsidRDefault="001F6136" w:rsidP="001F6136">
      <w:pPr>
        <w:jc w:val="both"/>
      </w:pPr>
    </w:p>
    <w:p w:rsidR="001F6136" w:rsidRPr="00F060DA" w:rsidRDefault="001F6136" w:rsidP="001F6136">
      <w:pPr>
        <w:jc w:val="both"/>
      </w:pPr>
      <w:r w:rsidRPr="00F060DA">
        <w:t>15.1.10 - a dissolução da sociedade;</w:t>
      </w:r>
    </w:p>
    <w:p w:rsidR="001F6136" w:rsidRPr="00F060DA" w:rsidRDefault="001F6136" w:rsidP="001F6136">
      <w:pPr>
        <w:jc w:val="both"/>
      </w:pPr>
    </w:p>
    <w:p w:rsidR="001F6136" w:rsidRPr="00F060DA" w:rsidRDefault="001F6136" w:rsidP="001F6136">
      <w:pPr>
        <w:jc w:val="both"/>
      </w:pPr>
      <w:r w:rsidRPr="00F060DA">
        <w:t>15.1.11 - a alteração social ou a modificação da finalidade ou da estrutura da empresa, que prejudique a execução do contrato;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lastRenderedPageBreak/>
        <w:t>15.1.12 – Por razões de interesse público, de alta relevância e amplo conhecimento, justificadas pelo CONTRATANTE;</w:t>
      </w:r>
    </w:p>
    <w:p w:rsidR="001F6136" w:rsidRPr="00F060DA" w:rsidRDefault="001F6136" w:rsidP="001F6136">
      <w:pPr>
        <w:jc w:val="both"/>
      </w:pPr>
    </w:p>
    <w:p w:rsidR="001F6136" w:rsidRPr="00F060DA" w:rsidRDefault="001F6136" w:rsidP="001F6136">
      <w:pPr>
        <w:jc w:val="both"/>
      </w:pPr>
      <w:r w:rsidRPr="00F060DA">
        <w:t>15.1.13 - a ocorrência de caso fortuito ou de força maior, regularmente comprovada, impeditiva da execução do contrato.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15.2 - Havendo interesse de qualquer de quaisquer das partes signatárias em não mais prosseguir com o presente contrato, poderá este ser rescindido de pleno direito. Neste caso, deverá a parte interessada comunicar dita pretensão ao outro signatário, com antecedência mínima de trinta (30) dias, para que este se manifeste, no prazo de cinco (05) dias, a seu respeito.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CLAÚSULA DÉCIMA SEXTA - DOS CASOS OMISSOS</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16.1 – Fica estabelecida que caso venha ocorrer algum fato não previsto no presente contrato, os chamados casos omissos, estes serão resolvidos entre as partes, respeitando o objeto do contrato, a legislação e demais normas reguladoras da matéria e em especial a Lei nº 8.666/93, aplicando-lhe, quando for o caso, supletivamente os Princípios da Teoria Geral dos Contratos estabelecidos na legislação civil brasileira e as disposições do Direito Privado.</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DÉCIMA SÉTIMA - DA PUBLICAÇÃO</w:t>
      </w:r>
    </w:p>
    <w:p w:rsidR="001F6136" w:rsidRPr="00F060DA" w:rsidRDefault="001F6136" w:rsidP="001F6136">
      <w:pPr>
        <w:pStyle w:val="Recuodecorpodetexto2"/>
        <w:tabs>
          <w:tab w:val="left" w:pos="3240"/>
        </w:tabs>
        <w:ind w:left="0" w:firstLine="0"/>
        <w:rPr>
          <w:rFonts w:ascii="Times New Roman" w:hAnsi="Times New Roman"/>
        </w:rPr>
      </w:pPr>
      <w:r w:rsidRPr="00F060DA">
        <w:rPr>
          <w:rFonts w:ascii="Times New Roman" w:hAnsi="Times New Roman"/>
        </w:rPr>
        <w:t>17.1– O CONTRATANTE providenciará a publicação deste contrato, por extrato, nos locais de costume e na imprensa oficial.</w:t>
      </w:r>
    </w:p>
    <w:p w:rsidR="001F6136" w:rsidRPr="00F060DA" w:rsidRDefault="001F6136" w:rsidP="001F6136">
      <w:pPr>
        <w:pStyle w:val="Recuodecorpodetexto2"/>
        <w:tabs>
          <w:tab w:val="left" w:pos="3240"/>
        </w:tabs>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b/>
        </w:rPr>
      </w:pPr>
      <w:r w:rsidRPr="00F060DA">
        <w:rPr>
          <w:rFonts w:ascii="Times New Roman" w:hAnsi="Times New Roman"/>
          <w:b/>
        </w:rPr>
        <w:t>CLÁUSULA DÉCIMA OITAVA - DO FORO</w:t>
      </w: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18.1– Fica eleito o foro da </w:t>
      </w:r>
      <w:r w:rsidRPr="00F060DA">
        <w:rPr>
          <w:rFonts w:ascii="Times New Roman" w:hAnsi="Times New Roman"/>
          <w:b/>
        </w:rPr>
        <w:t>Comarca de Caicó/RN</w:t>
      </w:r>
      <w:r w:rsidRPr="00F060DA">
        <w:rPr>
          <w:rFonts w:ascii="Times New Roman" w:hAnsi="Times New Roman"/>
        </w:rPr>
        <w:t xml:space="preserve">, com exclusão de qualquer outro, por mais privilegiado que </w:t>
      </w:r>
      <w:proofErr w:type="gramStart"/>
      <w:r w:rsidRPr="00F060DA">
        <w:rPr>
          <w:rFonts w:ascii="Times New Roman" w:hAnsi="Times New Roman"/>
        </w:rPr>
        <w:t>seja,</w:t>
      </w:r>
      <w:proofErr w:type="gramEnd"/>
      <w:r w:rsidRPr="00F060DA">
        <w:rPr>
          <w:rFonts w:ascii="Times New Roman" w:hAnsi="Times New Roman"/>
        </w:rPr>
        <w:t xml:space="preserve"> para dirimir qualquer questão oriunda do presente Instrumento Contratual. </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 xml:space="preserve">E assim, por estarem de acordo, ajustadas e contratadas, </w:t>
      </w:r>
      <w:proofErr w:type="gramStart"/>
      <w:r w:rsidRPr="00F060DA">
        <w:rPr>
          <w:rFonts w:ascii="Times New Roman" w:hAnsi="Times New Roman"/>
        </w:rPr>
        <w:t>após</w:t>
      </w:r>
      <w:proofErr w:type="gramEnd"/>
      <w:r w:rsidRPr="00F060DA">
        <w:rPr>
          <w:rFonts w:ascii="Times New Roman" w:hAnsi="Times New Roman"/>
        </w:rPr>
        <w:t xml:space="preserve"> lido e achado conforme, as partes a seguir firmam o presente contrato, em três (03) vias de igual teor e forma, para um só efeito, na presença de duas (02) testemunhas abaixo assinadas.</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r w:rsidRPr="00F060DA">
        <w:rPr>
          <w:rFonts w:ascii="Times New Roman" w:hAnsi="Times New Roman"/>
        </w:rPr>
        <w:t>Timbaúba dos Batistas/RN, ____.</w:t>
      </w:r>
    </w:p>
    <w:p w:rsidR="001F6136" w:rsidRPr="00F060DA" w:rsidRDefault="001F6136" w:rsidP="001F6136">
      <w:pPr>
        <w:pStyle w:val="Recuodecorpodetexto2"/>
        <w:ind w:left="0" w:firstLine="0"/>
        <w:rPr>
          <w:rFonts w:ascii="Times New Roman" w:hAnsi="Times New Roman"/>
        </w:rPr>
      </w:pPr>
    </w:p>
    <w:p w:rsidR="001F6136" w:rsidRPr="00F060DA" w:rsidRDefault="001F6136" w:rsidP="001F6136">
      <w:pPr>
        <w:pStyle w:val="Recuodecorpodetexto2"/>
        <w:ind w:left="0" w:firstLine="0"/>
        <w:rPr>
          <w:rFonts w:ascii="Times New Roman" w:hAnsi="Times New Roman"/>
        </w:rPr>
      </w:pPr>
    </w:p>
    <w:tbl>
      <w:tblPr>
        <w:tblW w:w="0" w:type="auto"/>
        <w:jc w:val="center"/>
        <w:tblLayout w:type="fixed"/>
        <w:tblCellMar>
          <w:left w:w="70" w:type="dxa"/>
          <w:right w:w="70" w:type="dxa"/>
        </w:tblCellMar>
        <w:tblLook w:val="0000" w:firstRow="0" w:lastRow="0" w:firstColumn="0" w:lastColumn="0" w:noHBand="0" w:noVBand="0"/>
      </w:tblPr>
      <w:tblGrid>
        <w:gridCol w:w="4313"/>
        <w:gridCol w:w="4332"/>
      </w:tblGrid>
      <w:tr w:rsidR="001F6136" w:rsidRPr="00F060DA" w:rsidTr="004667E6">
        <w:trPr>
          <w:jc w:val="center"/>
        </w:trPr>
        <w:tc>
          <w:tcPr>
            <w:tcW w:w="4313" w:type="dxa"/>
          </w:tcPr>
          <w:p w:rsidR="001F6136" w:rsidRPr="00F060DA" w:rsidRDefault="001F6136" w:rsidP="004667E6">
            <w:pPr>
              <w:pStyle w:val="Recuodecorpodetexto2"/>
              <w:ind w:left="0" w:firstLine="0"/>
              <w:jc w:val="center"/>
              <w:rPr>
                <w:rFonts w:ascii="Times New Roman" w:hAnsi="Times New Roman"/>
              </w:rPr>
            </w:pPr>
            <w:r w:rsidRPr="00F060DA">
              <w:rPr>
                <w:rFonts w:ascii="Times New Roman" w:hAnsi="Times New Roman"/>
              </w:rPr>
              <w:t>________________________________</w:t>
            </w:r>
          </w:p>
        </w:tc>
        <w:tc>
          <w:tcPr>
            <w:tcW w:w="4332" w:type="dxa"/>
          </w:tcPr>
          <w:p w:rsidR="001F6136" w:rsidRPr="00F060DA" w:rsidRDefault="001F6136" w:rsidP="004667E6">
            <w:pPr>
              <w:pStyle w:val="Recuodecorpodetexto2"/>
              <w:ind w:left="0" w:firstLine="0"/>
              <w:jc w:val="center"/>
              <w:rPr>
                <w:rFonts w:ascii="Times New Roman" w:hAnsi="Times New Roman"/>
              </w:rPr>
            </w:pPr>
            <w:r w:rsidRPr="00F060DA">
              <w:rPr>
                <w:rFonts w:ascii="Times New Roman" w:hAnsi="Times New Roman"/>
              </w:rPr>
              <w:t>________________________________</w:t>
            </w:r>
          </w:p>
        </w:tc>
      </w:tr>
      <w:tr w:rsidR="001F6136" w:rsidRPr="00F060DA" w:rsidTr="004667E6">
        <w:trPr>
          <w:jc w:val="center"/>
        </w:trPr>
        <w:tc>
          <w:tcPr>
            <w:tcW w:w="4313" w:type="dxa"/>
          </w:tcPr>
          <w:p w:rsidR="001F6136" w:rsidRPr="00F060DA" w:rsidRDefault="001F6136" w:rsidP="004667E6">
            <w:pPr>
              <w:pStyle w:val="Recuodecorpodetexto2"/>
              <w:ind w:left="0" w:firstLine="0"/>
              <w:jc w:val="center"/>
              <w:rPr>
                <w:rFonts w:ascii="Times New Roman" w:hAnsi="Times New Roman"/>
              </w:rPr>
            </w:pPr>
            <w:r w:rsidRPr="00F060DA">
              <w:rPr>
                <w:rFonts w:ascii="Times New Roman" w:hAnsi="Times New Roman"/>
              </w:rPr>
              <w:t>Chilon Batista de Araújo Neto</w:t>
            </w:r>
          </w:p>
          <w:p w:rsidR="001F6136" w:rsidRPr="00F060DA" w:rsidRDefault="001F6136" w:rsidP="004667E6">
            <w:pPr>
              <w:pStyle w:val="Recuodecorpodetexto2"/>
              <w:ind w:left="0" w:firstLine="0"/>
              <w:jc w:val="center"/>
              <w:rPr>
                <w:rFonts w:ascii="Times New Roman" w:hAnsi="Times New Roman"/>
              </w:rPr>
            </w:pPr>
            <w:r w:rsidRPr="00F060DA">
              <w:rPr>
                <w:rFonts w:ascii="Times New Roman" w:hAnsi="Times New Roman"/>
              </w:rPr>
              <w:t>P/CONTRATANTE</w:t>
            </w:r>
          </w:p>
        </w:tc>
        <w:tc>
          <w:tcPr>
            <w:tcW w:w="4332" w:type="dxa"/>
          </w:tcPr>
          <w:p w:rsidR="001F6136" w:rsidRPr="00F060DA" w:rsidRDefault="001F6136" w:rsidP="004667E6">
            <w:pPr>
              <w:pStyle w:val="Recuodecorpodetexto2"/>
              <w:ind w:left="0" w:firstLine="0"/>
              <w:jc w:val="center"/>
              <w:rPr>
                <w:rFonts w:ascii="Times New Roman" w:hAnsi="Times New Roman"/>
              </w:rPr>
            </w:pPr>
            <w:r w:rsidRPr="00F060DA">
              <w:rPr>
                <w:rFonts w:ascii="Times New Roman" w:hAnsi="Times New Roman"/>
              </w:rPr>
              <w:t>_____</w:t>
            </w:r>
          </w:p>
          <w:p w:rsidR="001F6136" w:rsidRPr="00F060DA" w:rsidRDefault="001F6136" w:rsidP="004667E6">
            <w:pPr>
              <w:pStyle w:val="Recuodecorpodetexto2"/>
              <w:ind w:left="0" w:firstLine="0"/>
              <w:jc w:val="center"/>
              <w:rPr>
                <w:rFonts w:ascii="Times New Roman" w:hAnsi="Times New Roman"/>
              </w:rPr>
            </w:pPr>
            <w:r w:rsidRPr="00F060DA">
              <w:rPr>
                <w:rFonts w:ascii="Times New Roman" w:hAnsi="Times New Roman"/>
              </w:rPr>
              <w:t>P/CONTRATADA</w:t>
            </w:r>
          </w:p>
        </w:tc>
      </w:tr>
    </w:tbl>
    <w:p w:rsidR="001F6136" w:rsidRPr="00F060DA" w:rsidRDefault="001F6136" w:rsidP="001F6136">
      <w:pPr>
        <w:pStyle w:val="Cabealho"/>
        <w:tabs>
          <w:tab w:val="clear" w:pos="4419"/>
          <w:tab w:val="clear" w:pos="8838"/>
        </w:tabs>
        <w:jc w:val="both"/>
        <w:rPr>
          <w:rFonts w:ascii="Times New Roman" w:hAnsi="Times New Roman"/>
        </w:rPr>
      </w:pPr>
    </w:p>
    <w:p w:rsidR="001F6136" w:rsidRPr="00F060DA" w:rsidRDefault="001F6136" w:rsidP="001F6136">
      <w:pPr>
        <w:pStyle w:val="Corpodetexto"/>
      </w:pPr>
      <w:r w:rsidRPr="00F060DA">
        <w:t xml:space="preserve">TESTEMUNHAS: </w:t>
      </w:r>
    </w:p>
    <w:p w:rsidR="001F6136" w:rsidRPr="00F060DA" w:rsidRDefault="001F6136" w:rsidP="001F6136">
      <w:r w:rsidRPr="00F060DA">
        <w:t xml:space="preserve"> </w:t>
      </w:r>
    </w:p>
    <w:p w:rsidR="001F6136" w:rsidRPr="00F060DA" w:rsidRDefault="001F6136" w:rsidP="001F6136">
      <w:r w:rsidRPr="00F060DA">
        <w:t xml:space="preserve"> </w:t>
      </w:r>
    </w:p>
    <w:p w:rsidR="003A7FDA" w:rsidRDefault="003A7FDA"/>
    <w:sectPr w:rsidR="003A7FDA" w:rsidSect="0008415F">
      <w:headerReference w:type="even" r:id="rId14"/>
      <w:headerReference w:type="default" r:id="rId15"/>
      <w:footerReference w:type="even" r:id="rId16"/>
      <w:footerReference w:type="default" r:id="rId17"/>
      <w:pgSz w:w="11907" w:h="16840" w:code="9"/>
      <w:pgMar w:top="567"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4C9" w:rsidRDefault="003514C9" w:rsidP="00F355F2">
      <w:r>
        <w:separator/>
      </w:r>
    </w:p>
  </w:endnote>
  <w:endnote w:type="continuationSeparator" w:id="0">
    <w:p w:rsidR="003514C9" w:rsidRDefault="003514C9" w:rsidP="00F3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47" w:rsidRDefault="000420A0" w:rsidP="002F7B4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2347" w:rsidRDefault="003514C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47" w:rsidRDefault="000420A0" w:rsidP="002F7B41">
    <w:pPr>
      <w:pStyle w:val="Rodap"/>
      <w:framePr w:wrap="around" w:vAnchor="text" w:hAnchor="margin" w:xAlign="right" w:y="1"/>
      <w:jc w:val="right"/>
      <w:rPr>
        <w:rStyle w:val="Nmerodepgina"/>
      </w:rPr>
    </w:pPr>
    <w:r>
      <w:rPr>
        <w:rStyle w:val="Nmerodepgina"/>
      </w:rPr>
      <w:t xml:space="preserve">                                                                                                                                </w:t>
    </w:r>
    <w:r>
      <w:rPr>
        <w:rStyle w:val="Nmerodepgina"/>
      </w:rPr>
      <w:fldChar w:fldCharType="begin"/>
    </w:r>
    <w:r>
      <w:rPr>
        <w:rStyle w:val="Nmerodepgina"/>
      </w:rPr>
      <w:instrText xml:space="preserve">PAGE  </w:instrText>
    </w:r>
    <w:r>
      <w:rPr>
        <w:rStyle w:val="Nmerodepgina"/>
      </w:rPr>
      <w:fldChar w:fldCharType="separate"/>
    </w:r>
    <w:r w:rsidR="00960C80">
      <w:rPr>
        <w:rStyle w:val="Nmerodepgina"/>
        <w:noProof/>
      </w:rPr>
      <w:t>37</w:t>
    </w:r>
    <w:r>
      <w:rPr>
        <w:rStyle w:val="Nmerodepgina"/>
      </w:rPr>
      <w:fldChar w:fldCharType="end"/>
    </w:r>
  </w:p>
  <w:p w:rsidR="007A2347" w:rsidRDefault="003514C9" w:rsidP="002F7B41">
    <w:pPr>
      <w:pStyle w:val="Rodap"/>
      <w:framePr w:wrap="around" w:vAnchor="text" w:hAnchor="margin" w:xAlign="right" w:y="1"/>
      <w:ind w:right="360"/>
      <w:rPr>
        <w:rStyle w:val="Nmerodepgina"/>
      </w:rPr>
    </w:pPr>
  </w:p>
  <w:p w:rsidR="007A2347" w:rsidRPr="007F1736" w:rsidRDefault="000420A0" w:rsidP="00FC178F">
    <w:pPr>
      <w:pStyle w:val="SemEspaamento"/>
      <w:jc w:val="center"/>
      <w:rPr>
        <w:rFonts w:ascii="Times New Roman" w:hAnsi="Times New Roman"/>
        <w:sz w:val="16"/>
        <w:szCs w:val="16"/>
      </w:rPr>
    </w:pPr>
    <w:r w:rsidRPr="007F1736">
      <w:rPr>
        <w:rFonts w:ascii="Times New Roman" w:hAnsi="Times New Roman"/>
        <w:sz w:val="16"/>
        <w:szCs w:val="16"/>
      </w:rPr>
      <w:t>______________________________________________________________________________________________</w:t>
    </w:r>
  </w:p>
  <w:p w:rsidR="007A2347" w:rsidRPr="00FA315E" w:rsidRDefault="000420A0" w:rsidP="00FA315E">
    <w:pPr>
      <w:pStyle w:val="SemEspaamento"/>
      <w:jc w:val="center"/>
      <w:rPr>
        <w:rFonts w:ascii="Times New Roman" w:hAnsi="Times New Roman"/>
        <w:sz w:val="16"/>
        <w:szCs w:val="16"/>
      </w:rPr>
    </w:pPr>
    <w:r w:rsidRPr="00F47E74">
      <w:rPr>
        <w:rFonts w:ascii="Times New Roman" w:hAnsi="Times New Roman"/>
        <w:sz w:val="16"/>
        <w:szCs w:val="16"/>
      </w:rPr>
      <w:t>Rua Rui Barbosa, nº 48 – Centro – Timbaúba dos Batistas/RN</w:t>
    </w:r>
    <w:r>
      <w:rPr>
        <w:rFonts w:ascii="Times New Roman" w:hAnsi="Times New Roman"/>
        <w:sz w:val="16"/>
        <w:szCs w:val="16"/>
      </w:rPr>
      <w:t xml:space="preserve"> - </w:t>
    </w:r>
    <w:r w:rsidRPr="00F47E74">
      <w:rPr>
        <w:rFonts w:ascii="Times New Roman" w:hAnsi="Times New Roman"/>
        <w:sz w:val="16"/>
        <w:szCs w:val="16"/>
      </w:rPr>
      <w:t xml:space="preserve">CEP 59320-000 – E-mail: </w:t>
    </w:r>
    <w:r w:rsidRPr="00F47E74">
      <w:rPr>
        <w:rFonts w:ascii="Times New Roman" w:hAnsi="Times New Roman"/>
        <w:sz w:val="16"/>
        <w:szCs w:val="16"/>
        <w:u w:val="single"/>
      </w:rPr>
      <w:t>licita</w:t>
    </w:r>
    <w:hyperlink r:id="rId1" w:history="1">
      <w:r w:rsidRPr="00F47E74">
        <w:rPr>
          <w:rStyle w:val="Hyperlink"/>
          <w:rFonts w:ascii="Times New Roman" w:hAnsi="Times New Roman"/>
          <w:color w:val="auto"/>
          <w:sz w:val="16"/>
          <w:szCs w:val="16"/>
        </w:rPr>
        <w:t>timbauba@gmail.com</w:t>
      </w:r>
    </w:hyperlink>
    <w:r w:rsidRPr="007F1736">
      <w:rPr>
        <w:rFonts w:ascii="Times New Roman" w:hAnsi="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4C9" w:rsidRDefault="003514C9" w:rsidP="00F355F2">
      <w:r>
        <w:separator/>
      </w:r>
    </w:p>
  </w:footnote>
  <w:footnote w:type="continuationSeparator" w:id="0">
    <w:p w:rsidR="003514C9" w:rsidRDefault="003514C9" w:rsidP="00F355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47" w:rsidRDefault="000420A0">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A2347" w:rsidRDefault="003514C9">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47" w:rsidRDefault="003514C9">
    <w:pPr>
      <w:pStyle w:val="Cabealho"/>
      <w:framePr w:wrap="around" w:vAnchor="text" w:hAnchor="margin" w:xAlign="right" w:y="1"/>
      <w:rPr>
        <w:rStyle w:val="Nmerodepgina"/>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5720"/>
      <w:gridCol w:w="2425"/>
    </w:tblGrid>
    <w:tr w:rsidR="007A2347" w:rsidTr="007259B1">
      <w:tc>
        <w:tcPr>
          <w:tcW w:w="2016" w:type="dxa"/>
          <w:tcBorders>
            <w:top w:val="nil"/>
            <w:left w:val="nil"/>
            <w:bottom w:val="nil"/>
            <w:right w:val="nil"/>
          </w:tcBorders>
          <w:shd w:val="clear" w:color="auto" w:fill="auto"/>
        </w:tcPr>
        <w:p w:rsidR="007A2347" w:rsidRPr="00B25056" w:rsidRDefault="000420A0" w:rsidP="007259B1">
          <w:pPr>
            <w:pStyle w:val="Cabealho"/>
          </w:pPr>
          <w:r>
            <w:object w:dxaOrig="4471"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5pt;height:82.6pt" o:ole="">
                <v:imagedata r:id="rId1" o:title=""/>
              </v:shape>
              <o:OLEObject Type="Embed" ProgID="PBrush" ShapeID="_x0000_i1025" DrawAspect="Content" ObjectID="_1604728340" r:id="rId2"/>
            </w:object>
          </w:r>
        </w:p>
      </w:tc>
      <w:tc>
        <w:tcPr>
          <w:tcW w:w="6033" w:type="dxa"/>
          <w:tcBorders>
            <w:top w:val="nil"/>
            <w:left w:val="nil"/>
            <w:bottom w:val="nil"/>
            <w:right w:val="nil"/>
          </w:tcBorders>
          <w:shd w:val="clear" w:color="auto" w:fill="auto"/>
        </w:tcPr>
        <w:p w:rsidR="007A2347" w:rsidRDefault="000420A0" w:rsidP="007259B1">
          <w:pPr>
            <w:pStyle w:val="SemEspaamento"/>
            <w:jc w:val="center"/>
            <w:rPr>
              <w:rFonts w:ascii="Times New Roman" w:hAnsi="Times New Roman"/>
              <w:b/>
              <w:sz w:val="24"/>
              <w:szCs w:val="24"/>
            </w:rPr>
          </w:pPr>
          <w:r>
            <w:rPr>
              <w:rFonts w:ascii="Times New Roman" w:hAnsi="Times New Roman"/>
              <w:b/>
              <w:noProof/>
              <w:sz w:val="24"/>
              <w:szCs w:val="24"/>
              <w:lang w:eastAsia="pt-BR"/>
            </w:rPr>
            <w:drawing>
              <wp:inline distT="0" distB="0" distL="0" distR="0" wp14:anchorId="0DADB757" wp14:editId="5C5F37EE">
                <wp:extent cx="581025" cy="476250"/>
                <wp:effectExtent l="0" t="0" r="0" b="0"/>
                <wp:docPr id="2" name="Imagem 2" descr="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p>
        <w:p w:rsidR="007A2347" w:rsidRPr="00E346D5" w:rsidRDefault="000420A0" w:rsidP="007259B1">
          <w:pPr>
            <w:pStyle w:val="SemEspaamento"/>
            <w:jc w:val="center"/>
            <w:rPr>
              <w:rFonts w:ascii="Times New Roman" w:hAnsi="Times New Roman"/>
              <w:b/>
              <w:sz w:val="24"/>
              <w:szCs w:val="24"/>
            </w:rPr>
          </w:pPr>
          <w:r>
            <w:rPr>
              <w:rFonts w:ascii="Times New Roman" w:hAnsi="Times New Roman"/>
              <w:b/>
              <w:sz w:val="24"/>
              <w:szCs w:val="24"/>
            </w:rPr>
            <w:t>Estado do Rio Grande do Norte</w:t>
          </w:r>
        </w:p>
        <w:p w:rsidR="007A2347" w:rsidRPr="00E346D5" w:rsidRDefault="000420A0" w:rsidP="007259B1">
          <w:pPr>
            <w:pStyle w:val="SemEspaamento"/>
            <w:jc w:val="center"/>
            <w:rPr>
              <w:rFonts w:ascii="Times New Roman" w:hAnsi="Times New Roman"/>
              <w:b/>
              <w:sz w:val="24"/>
              <w:szCs w:val="24"/>
            </w:rPr>
          </w:pPr>
          <w:r w:rsidRPr="00E346D5">
            <w:rPr>
              <w:rFonts w:ascii="Times New Roman" w:hAnsi="Times New Roman"/>
              <w:b/>
              <w:sz w:val="24"/>
              <w:szCs w:val="24"/>
            </w:rPr>
            <w:t>MUNICÍPIO DE TIMBAÚBA DOS BATISTAS/RN</w:t>
          </w:r>
        </w:p>
        <w:p w:rsidR="007A2347" w:rsidRPr="008B16C6" w:rsidRDefault="000420A0" w:rsidP="007259B1">
          <w:pPr>
            <w:pStyle w:val="SemEspaamento"/>
            <w:jc w:val="center"/>
            <w:rPr>
              <w:rFonts w:ascii="Times New Roman" w:hAnsi="Times New Roman"/>
              <w:sz w:val="24"/>
              <w:szCs w:val="24"/>
            </w:rPr>
          </w:pPr>
          <w:r>
            <w:rPr>
              <w:rFonts w:ascii="Times New Roman" w:hAnsi="Times New Roman"/>
              <w:sz w:val="24"/>
              <w:szCs w:val="24"/>
            </w:rPr>
            <w:t>COMISSÃO PERMANENTE DE LICITAÇÃO</w:t>
          </w:r>
        </w:p>
      </w:tc>
      <w:tc>
        <w:tcPr>
          <w:tcW w:w="2441" w:type="dxa"/>
          <w:tcBorders>
            <w:top w:val="nil"/>
            <w:left w:val="nil"/>
            <w:bottom w:val="nil"/>
            <w:right w:val="nil"/>
          </w:tcBorders>
          <w:shd w:val="clear" w:color="auto" w:fill="auto"/>
        </w:tcPr>
        <w:p w:rsidR="007A2347" w:rsidRPr="00B25056" w:rsidRDefault="000420A0" w:rsidP="007259B1">
          <w:pPr>
            <w:pStyle w:val="Cabealho"/>
          </w:pPr>
          <w:r>
            <w:rPr>
              <w:noProof/>
              <w:sz w:val="8"/>
            </w:rPr>
            <w:drawing>
              <wp:inline distT="0" distB="0" distL="0" distR="0" wp14:anchorId="4BF18F8F" wp14:editId="0D1D4296">
                <wp:extent cx="1247775" cy="885825"/>
                <wp:effectExtent l="19050" t="19050" r="9525" b="9525"/>
                <wp:docPr id="1" name="Imagem 1" descr="Descrição: C:\Users\Reovan Brito NB\Desktop\Bandeira Timba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Reovan Brito NB\Desktop\Bandeira Timbaub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w="9525" cmpd="sng">
                          <a:solidFill>
                            <a:srgbClr val="000000"/>
                          </a:solidFill>
                          <a:miter lim="800000"/>
                          <a:headEnd/>
                          <a:tailEnd/>
                        </a:ln>
                        <a:effectLst/>
                      </pic:spPr>
                    </pic:pic>
                  </a:graphicData>
                </a:graphic>
              </wp:inline>
            </w:drawing>
          </w:r>
        </w:p>
      </w:tc>
    </w:tr>
  </w:tbl>
  <w:p w:rsidR="007A2347" w:rsidRPr="003B1038" w:rsidRDefault="003514C9">
    <w:pPr>
      <w:pStyle w:val="Ttulo"/>
      <w:tabs>
        <w:tab w:val="left" w:pos="3405"/>
        <w:tab w:val="center" w:pos="4419"/>
      </w:tabs>
      <w:rPr>
        <w:b/>
        <w:bCs/>
        <w:sz w:val="12"/>
        <w:szCs w:val="12"/>
      </w:rPr>
    </w:pPr>
  </w:p>
  <w:p w:rsidR="007A2347" w:rsidRPr="000349B3" w:rsidRDefault="00B931CB">
    <w:pPr>
      <w:pStyle w:val="Ttulo"/>
      <w:tabs>
        <w:tab w:val="left" w:pos="3405"/>
        <w:tab w:val="center" w:pos="4419"/>
      </w:tabs>
      <w:rPr>
        <w:b/>
        <w:bCs/>
        <w:sz w:val="24"/>
      </w:rPr>
    </w:pPr>
    <w:r>
      <w:rPr>
        <w:b/>
        <w:bCs/>
        <w:sz w:val="24"/>
      </w:rPr>
      <w:t xml:space="preserve"> REPUBLICAÇÃO DO </w:t>
    </w:r>
    <w:r w:rsidR="000420A0" w:rsidRPr="000349B3">
      <w:rPr>
        <w:b/>
        <w:bCs/>
        <w:sz w:val="24"/>
      </w:rPr>
      <w:t>EDITAL</w:t>
    </w:r>
  </w:p>
  <w:p w:rsidR="007A2347" w:rsidRPr="000349B3" w:rsidRDefault="000420A0">
    <w:pPr>
      <w:pStyle w:val="Ttulo"/>
      <w:tabs>
        <w:tab w:val="left" w:pos="3405"/>
        <w:tab w:val="center" w:pos="4419"/>
      </w:tabs>
      <w:rPr>
        <w:b/>
        <w:bCs/>
        <w:sz w:val="24"/>
      </w:rPr>
    </w:pPr>
    <w:r>
      <w:rPr>
        <w:b/>
        <w:bCs/>
        <w:sz w:val="24"/>
      </w:rPr>
      <w:t xml:space="preserve">PREGÃO PRESENCIAL N° </w:t>
    </w:r>
    <w:r w:rsidR="00F355F2">
      <w:rPr>
        <w:b/>
        <w:bCs/>
        <w:sz w:val="24"/>
      </w:rPr>
      <w:t>039</w:t>
    </w:r>
    <w:r>
      <w:rPr>
        <w:b/>
        <w:bCs/>
        <w:sz w:val="24"/>
      </w:rPr>
      <w:t xml:space="preserve">/2018 </w:t>
    </w:r>
    <w:r w:rsidRPr="000349B3">
      <w:rPr>
        <w:b/>
        <w:bCs/>
        <w:sz w:val="24"/>
      </w:rPr>
      <w:t>–</w:t>
    </w:r>
    <w:r>
      <w:rPr>
        <w:b/>
        <w:bCs/>
        <w:sz w:val="24"/>
      </w:rPr>
      <w:t xml:space="preserve"> PROCESSO ADMINISTRATIVO </w:t>
    </w:r>
    <w:r w:rsidRPr="00ED53C8">
      <w:rPr>
        <w:b/>
        <w:bCs/>
        <w:sz w:val="24"/>
      </w:rPr>
      <w:t>1</w:t>
    </w:r>
    <w:r>
      <w:rPr>
        <w:b/>
        <w:bCs/>
        <w:sz w:val="24"/>
      </w:rPr>
      <w:t>807090004</w:t>
    </w:r>
  </w:p>
  <w:p w:rsidR="007A2347" w:rsidRPr="005C58E5" w:rsidRDefault="003514C9">
    <w:pPr>
      <w:pStyle w:val="Cabealh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4B9"/>
    <w:multiLevelType w:val="hybridMultilevel"/>
    <w:tmpl w:val="FB4E9A82"/>
    <w:lvl w:ilvl="0" w:tplc="BCEAD9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353D3F"/>
    <w:multiLevelType w:val="hybridMultilevel"/>
    <w:tmpl w:val="C7E88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AF4D29"/>
    <w:multiLevelType w:val="hybridMultilevel"/>
    <w:tmpl w:val="9E12A822"/>
    <w:lvl w:ilvl="0" w:tplc="B7ACF61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5186A39"/>
    <w:multiLevelType w:val="hybridMultilevel"/>
    <w:tmpl w:val="E63E56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672887"/>
    <w:multiLevelType w:val="multilevel"/>
    <w:tmpl w:val="6990126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A77C93"/>
    <w:multiLevelType w:val="hybridMultilevel"/>
    <w:tmpl w:val="CBCCE1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B327539"/>
    <w:multiLevelType w:val="hybridMultilevel"/>
    <w:tmpl w:val="CEE4A168"/>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BF10FE"/>
    <w:multiLevelType w:val="multilevel"/>
    <w:tmpl w:val="0F069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026A7A"/>
    <w:multiLevelType w:val="hybridMultilevel"/>
    <w:tmpl w:val="2B90BA08"/>
    <w:lvl w:ilvl="0" w:tplc="B5F0564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94892"/>
    <w:multiLevelType w:val="hybridMultilevel"/>
    <w:tmpl w:val="4592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AD6689"/>
    <w:multiLevelType w:val="hybridMultilevel"/>
    <w:tmpl w:val="9F3C68A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98E5C06"/>
    <w:multiLevelType w:val="hybridMultilevel"/>
    <w:tmpl w:val="4BF44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B0C30F2"/>
    <w:multiLevelType w:val="multilevel"/>
    <w:tmpl w:val="D098EC1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A91D89"/>
    <w:multiLevelType w:val="hybridMultilevel"/>
    <w:tmpl w:val="217C0E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09A3A79"/>
    <w:multiLevelType w:val="hybridMultilevel"/>
    <w:tmpl w:val="DE7A7B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51E052E"/>
    <w:multiLevelType w:val="multilevel"/>
    <w:tmpl w:val="B8507D7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CB46FC"/>
    <w:multiLevelType w:val="hybridMultilevel"/>
    <w:tmpl w:val="D05A8C8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17C7D72"/>
    <w:multiLevelType w:val="hybridMultilevel"/>
    <w:tmpl w:val="7A6E3E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17E3922"/>
    <w:multiLevelType w:val="hybridMultilevel"/>
    <w:tmpl w:val="682CCD12"/>
    <w:lvl w:ilvl="0" w:tplc="19A0718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41813F9B"/>
    <w:multiLevelType w:val="hybridMultilevel"/>
    <w:tmpl w:val="D4A668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38B79AD"/>
    <w:multiLevelType w:val="hybridMultilevel"/>
    <w:tmpl w:val="48C65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DD30A5"/>
    <w:multiLevelType w:val="hybridMultilevel"/>
    <w:tmpl w:val="DEB6A0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F31660"/>
    <w:multiLevelType w:val="hybridMultilevel"/>
    <w:tmpl w:val="09DEFC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6D93A3D"/>
    <w:multiLevelType w:val="hybridMultilevel"/>
    <w:tmpl w:val="ECB2EC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6744F2"/>
    <w:multiLevelType w:val="hybridMultilevel"/>
    <w:tmpl w:val="713ECA7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FDE4DBB"/>
    <w:multiLevelType w:val="hybridMultilevel"/>
    <w:tmpl w:val="57582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044772D"/>
    <w:multiLevelType w:val="multilevel"/>
    <w:tmpl w:val="8EF492A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5F0BE5"/>
    <w:multiLevelType w:val="hybridMultilevel"/>
    <w:tmpl w:val="F850B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847A95"/>
    <w:multiLevelType w:val="multilevel"/>
    <w:tmpl w:val="FDCAE9C0"/>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Zero"/>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nsid w:val="55530C33"/>
    <w:multiLevelType w:val="multilevel"/>
    <w:tmpl w:val="5DD4E9B8"/>
    <w:lvl w:ilvl="0">
      <w:start w:val="1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57D610F"/>
    <w:multiLevelType w:val="multilevel"/>
    <w:tmpl w:val="7F0460EC"/>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Zero"/>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5A5075FA"/>
    <w:multiLevelType w:val="hybridMultilevel"/>
    <w:tmpl w:val="00868486"/>
    <w:lvl w:ilvl="0" w:tplc="8B32A0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5BA358EA"/>
    <w:multiLevelType w:val="hybridMultilevel"/>
    <w:tmpl w:val="FF8AFA56"/>
    <w:lvl w:ilvl="0" w:tplc="0324B540">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DF71AA7"/>
    <w:multiLevelType w:val="hybridMultilevel"/>
    <w:tmpl w:val="89CE1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22E3D5D"/>
    <w:multiLevelType w:val="hybridMultilevel"/>
    <w:tmpl w:val="F77ACB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233094D"/>
    <w:multiLevelType w:val="hybridMultilevel"/>
    <w:tmpl w:val="DC14A39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71F6286"/>
    <w:multiLevelType w:val="multilevel"/>
    <w:tmpl w:val="04CEB69A"/>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9A41413"/>
    <w:multiLevelType w:val="hybridMultilevel"/>
    <w:tmpl w:val="8702ED8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AED4B5B"/>
    <w:multiLevelType w:val="hybridMultilevel"/>
    <w:tmpl w:val="65721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BE2171D"/>
    <w:multiLevelType w:val="multilevel"/>
    <w:tmpl w:val="EE2C966A"/>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0A1682"/>
    <w:multiLevelType w:val="multilevel"/>
    <w:tmpl w:val="7454503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7C277B"/>
    <w:multiLevelType w:val="multilevel"/>
    <w:tmpl w:val="A8983DE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CF530BE"/>
    <w:multiLevelType w:val="hybridMultilevel"/>
    <w:tmpl w:val="8ADECB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45B20C2"/>
    <w:multiLevelType w:val="hybridMultilevel"/>
    <w:tmpl w:val="D3E0F7A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4">
    <w:nsid w:val="75C13970"/>
    <w:multiLevelType w:val="hybridMultilevel"/>
    <w:tmpl w:val="8702B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A77135"/>
    <w:multiLevelType w:val="hybridMultilevel"/>
    <w:tmpl w:val="22CE8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7902161A"/>
    <w:multiLevelType w:val="hybridMultilevel"/>
    <w:tmpl w:val="0EA29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9E7602F"/>
    <w:multiLevelType w:val="multilevel"/>
    <w:tmpl w:val="6990126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CF35425"/>
    <w:multiLevelType w:val="hybridMultilevel"/>
    <w:tmpl w:val="8F34613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1"/>
  </w:num>
  <w:num w:numId="2">
    <w:abstractNumId w:val="37"/>
  </w:num>
  <w:num w:numId="3">
    <w:abstractNumId w:val="17"/>
  </w:num>
  <w:num w:numId="4">
    <w:abstractNumId w:val="10"/>
  </w:num>
  <w:num w:numId="5">
    <w:abstractNumId w:val="16"/>
  </w:num>
  <w:num w:numId="6">
    <w:abstractNumId w:val="6"/>
  </w:num>
  <w:num w:numId="7">
    <w:abstractNumId w:val="35"/>
  </w:num>
  <w:num w:numId="8">
    <w:abstractNumId w:val="13"/>
  </w:num>
  <w:num w:numId="9">
    <w:abstractNumId w:val="32"/>
  </w:num>
  <w:num w:numId="10">
    <w:abstractNumId w:val="48"/>
  </w:num>
  <w:num w:numId="11">
    <w:abstractNumId w:val="2"/>
  </w:num>
  <w:num w:numId="12">
    <w:abstractNumId w:val="29"/>
  </w:num>
  <w:num w:numId="13">
    <w:abstractNumId w:val="7"/>
  </w:num>
  <w:num w:numId="14">
    <w:abstractNumId w:val="14"/>
  </w:num>
  <w:num w:numId="15">
    <w:abstractNumId w:val="11"/>
  </w:num>
  <w:num w:numId="16">
    <w:abstractNumId w:val="28"/>
  </w:num>
  <w:num w:numId="17">
    <w:abstractNumId w:val="39"/>
  </w:num>
  <w:num w:numId="18">
    <w:abstractNumId w:val="5"/>
  </w:num>
  <w:num w:numId="19">
    <w:abstractNumId w:val="21"/>
  </w:num>
  <w:num w:numId="20">
    <w:abstractNumId w:val="25"/>
  </w:num>
  <w:num w:numId="21">
    <w:abstractNumId w:val="46"/>
  </w:num>
  <w:num w:numId="22">
    <w:abstractNumId w:val="27"/>
  </w:num>
  <w:num w:numId="23">
    <w:abstractNumId w:val="44"/>
  </w:num>
  <w:num w:numId="24">
    <w:abstractNumId w:val="23"/>
  </w:num>
  <w:num w:numId="25">
    <w:abstractNumId w:val="20"/>
  </w:num>
  <w:num w:numId="26">
    <w:abstractNumId w:val="33"/>
  </w:num>
  <w:num w:numId="27">
    <w:abstractNumId w:val="38"/>
  </w:num>
  <w:num w:numId="28">
    <w:abstractNumId w:val="1"/>
  </w:num>
  <w:num w:numId="29">
    <w:abstractNumId w:val="22"/>
  </w:num>
  <w:num w:numId="30">
    <w:abstractNumId w:val="19"/>
  </w:num>
  <w:num w:numId="31">
    <w:abstractNumId w:val="24"/>
  </w:num>
  <w:num w:numId="32">
    <w:abstractNumId w:val="45"/>
  </w:num>
  <w:num w:numId="33">
    <w:abstractNumId w:val="42"/>
  </w:num>
  <w:num w:numId="34">
    <w:abstractNumId w:val="43"/>
  </w:num>
  <w:num w:numId="35">
    <w:abstractNumId w:val="18"/>
  </w:num>
  <w:num w:numId="36">
    <w:abstractNumId w:val="4"/>
  </w:num>
  <w:num w:numId="37">
    <w:abstractNumId w:val="0"/>
  </w:num>
  <w:num w:numId="38">
    <w:abstractNumId w:val="34"/>
  </w:num>
  <w:num w:numId="39">
    <w:abstractNumId w:val="47"/>
  </w:num>
  <w:num w:numId="40">
    <w:abstractNumId w:val="3"/>
  </w:num>
  <w:num w:numId="41">
    <w:abstractNumId w:val="12"/>
  </w:num>
  <w:num w:numId="42">
    <w:abstractNumId w:val="15"/>
  </w:num>
  <w:num w:numId="43">
    <w:abstractNumId w:val="36"/>
  </w:num>
  <w:num w:numId="44">
    <w:abstractNumId w:val="30"/>
  </w:num>
  <w:num w:numId="45">
    <w:abstractNumId w:val="40"/>
  </w:num>
  <w:num w:numId="46">
    <w:abstractNumId w:val="26"/>
  </w:num>
  <w:num w:numId="47">
    <w:abstractNumId w:val="8"/>
  </w:num>
  <w:num w:numId="48">
    <w:abstractNumId w:val="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F6136"/>
    <w:rsid w:val="000420A0"/>
    <w:rsid w:val="001F6136"/>
    <w:rsid w:val="003514C9"/>
    <w:rsid w:val="003A7FDA"/>
    <w:rsid w:val="006E727E"/>
    <w:rsid w:val="00960C80"/>
    <w:rsid w:val="009B7F5C"/>
    <w:rsid w:val="00A74892"/>
    <w:rsid w:val="00B51845"/>
    <w:rsid w:val="00B931CB"/>
    <w:rsid w:val="00E358F7"/>
    <w:rsid w:val="00F355F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13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F6136"/>
    <w:pPr>
      <w:keepNext/>
      <w:outlineLvl w:val="0"/>
    </w:pPr>
    <w:rPr>
      <w:rFonts w:eastAsia="Arial Unicode MS"/>
      <w:b/>
      <w:bCs/>
      <w:sz w:val="26"/>
      <w:u w:val="single"/>
      <w:lang w:val="es-ES_tradnl"/>
    </w:rPr>
  </w:style>
  <w:style w:type="paragraph" w:styleId="Ttulo2">
    <w:name w:val="heading 2"/>
    <w:basedOn w:val="Normal"/>
    <w:next w:val="Normal"/>
    <w:link w:val="Ttulo2Char"/>
    <w:uiPriority w:val="9"/>
    <w:qFormat/>
    <w:rsid w:val="001F6136"/>
    <w:pPr>
      <w:keepNext/>
      <w:jc w:val="both"/>
      <w:outlineLvl w:val="1"/>
    </w:pPr>
    <w:rPr>
      <w:b/>
      <w:bCs/>
    </w:rPr>
  </w:style>
  <w:style w:type="paragraph" w:styleId="Ttulo3">
    <w:name w:val="heading 3"/>
    <w:basedOn w:val="Normal"/>
    <w:next w:val="Normal"/>
    <w:link w:val="Ttulo3Char"/>
    <w:uiPriority w:val="9"/>
    <w:qFormat/>
    <w:rsid w:val="001F6136"/>
    <w:pPr>
      <w:keepNext/>
      <w:spacing w:line="360" w:lineRule="auto"/>
      <w:ind w:firstLine="708"/>
      <w:jc w:val="both"/>
      <w:outlineLvl w:val="2"/>
    </w:pPr>
    <w:rPr>
      <w:b/>
      <w:bCs/>
      <w:sz w:val="26"/>
    </w:rPr>
  </w:style>
  <w:style w:type="paragraph" w:styleId="Ttulo4">
    <w:name w:val="heading 4"/>
    <w:basedOn w:val="Normal"/>
    <w:next w:val="Normal"/>
    <w:link w:val="Ttulo4Char"/>
    <w:qFormat/>
    <w:rsid w:val="001F6136"/>
    <w:pPr>
      <w:keepNext/>
      <w:jc w:val="both"/>
      <w:outlineLvl w:val="3"/>
    </w:pPr>
    <w:rPr>
      <w:color w:val="FF0000"/>
      <w:sz w:val="40"/>
    </w:rPr>
  </w:style>
  <w:style w:type="paragraph" w:styleId="Ttulo5">
    <w:name w:val="heading 5"/>
    <w:basedOn w:val="Normal"/>
    <w:next w:val="Normal"/>
    <w:link w:val="Ttulo5Char"/>
    <w:qFormat/>
    <w:rsid w:val="001F6136"/>
    <w:pPr>
      <w:keepNext/>
      <w:spacing w:line="360" w:lineRule="auto"/>
      <w:outlineLvl w:val="4"/>
    </w:pPr>
    <w:rPr>
      <w:b/>
      <w:bCs/>
      <w:sz w:val="26"/>
    </w:rPr>
  </w:style>
  <w:style w:type="paragraph" w:styleId="Ttulo6">
    <w:name w:val="heading 6"/>
    <w:basedOn w:val="Normal"/>
    <w:next w:val="Normal"/>
    <w:link w:val="Ttulo6Char"/>
    <w:qFormat/>
    <w:rsid w:val="001F6136"/>
    <w:pPr>
      <w:keepNext/>
      <w:jc w:val="center"/>
      <w:outlineLvl w:val="5"/>
    </w:pPr>
    <w:rPr>
      <w:b/>
      <w:bCs/>
      <w:sz w:val="26"/>
    </w:rPr>
  </w:style>
  <w:style w:type="paragraph" w:styleId="Ttulo7">
    <w:name w:val="heading 7"/>
    <w:basedOn w:val="Normal"/>
    <w:next w:val="Normal"/>
    <w:link w:val="Ttulo7Char"/>
    <w:qFormat/>
    <w:rsid w:val="001F6136"/>
    <w:pPr>
      <w:keepNext/>
      <w:jc w:val="both"/>
      <w:outlineLvl w:val="6"/>
    </w:pPr>
    <w:rPr>
      <w:rFonts w:ascii="English111 Vivace BT" w:hAnsi="English111 Vivace BT"/>
      <w:b/>
      <w:bCs/>
      <w:sz w:val="26"/>
    </w:rPr>
  </w:style>
  <w:style w:type="paragraph" w:styleId="Ttulo8">
    <w:name w:val="heading 8"/>
    <w:basedOn w:val="Normal"/>
    <w:next w:val="Normal"/>
    <w:link w:val="Ttulo8Char"/>
    <w:qFormat/>
    <w:rsid w:val="001F6136"/>
    <w:pPr>
      <w:keepNext/>
      <w:jc w:val="both"/>
      <w:outlineLvl w:val="7"/>
    </w:pPr>
    <w:rPr>
      <w:b/>
      <w:bCs/>
      <w:iCs/>
      <w:sz w:val="22"/>
    </w:rPr>
  </w:style>
  <w:style w:type="paragraph" w:styleId="Ttulo9">
    <w:name w:val="heading 9"/>
    <w:basedOn w:val="Normal"/>
    <w:next w:val="Normal"/>
    <w:link w:val="Ttulo9Char"/>
    <w:qFormat/>
    <w:rsid w:val="001F6136"/>
    <w:pPr>
      <w:keepNext/>
      <w:jc w:val="center"/>
      <w:outlineLvl w:val="8"/>
    </w:pPr>
    <w:rPr>
      <w:rFonts w:ascii="Tahoma" w:hAnsi="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F6136"/>
    <w:rPr>
      <w:rFonts w:ascii="Times New Roman" w:eastAsia="Arial Unicode MS" w:hAnsi="Times New Roman" w:cs="Times New Roman"/>
      <w:b/>
      <w:bCs/>
      <w:sz w:val="26"/>
      <w:szCs w:val="24"/>
      <w:u w:val="single"/>
      <w:lang w:val="es-ES_tradnl" w:eastAsia="pt-BR"/>
    </w:rPr>
  </w:style>
  <w:style w:type="character" w:customStyle="1" w:styleId="Ttulo2Char">
    <w:name w:val="Título 2 Char"/>
    <w:basedOn w:val="Fontepargpadro"/>
    <w:link w:val="Ttulo2"/>
    <w:uiPriority w:val="9"/>
    <w:rsid w:val="001F6136"/>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1F6136"/>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rsid w:val="001F6136"/>
    <w:rPr>
      <w:rFonts w:ascii="Times New Roman" w:eastAsia="Times New Roman" w:hAnsi="Times New Roman" w:cs="Times New Roman"/>
      <w:color w:val="FF0000"/>
      <w:sz w:val="40"/>
      <w:szCs w:val="24"/>
      <w:lang w:eastAsia="pt-BR"/>
    </w:rPr>
  </w:style>
  <w:style w:type="character" w:customStyle="1" w:styleId="Ttulo5Char">
    <w:name w:val="Título 5 Char"/>
    <w:basedOn w:val="Fontepargpadro"/>
    <w:link w:val="Ttulo5"/>
    <w:rsid w:val="001F6136"/>
    <w:rPr>
      <w:rFonts w:ascii="Times New Roman" w:eastAsia="Times New Roman" w:hAnsi="Times New Roman" w:cs="Times New Roman"/>
      <w:b/>
      <w:bCs/>
      <w:sz w:val="26"/>
      <w:szCs w:val="24"/>
      <w:lang w:eastAsia="pt-BR"/>
    </w:rPr>
  </w:style>
  <w:style w:type="character" w:customStyle="1" w:styleId="Ttulo6Char">
    <w:name w:val="Título 6 Char"/>
    <w:basedOn w:val="Fontepargpadro"/>
    <w:link w:val="Ttulo6"/>
    <w:rsid w:val="001F6136"/>
    <w:rPr>
      <w:rFonts w:ascii="Times New Roman" w:eastAsia="Times New Roman" w:hAnsi="Times New Roman" w:cs="Times New Roman"/>
      <w:b/>
      <w:bCs/>
      <w:sz w:val="26"/>
      <w:szCs w:val="24"/>
      <w:lang w:eastAsia="pt-BR"/>
    </w:rPr>
  </w:style>
  <w:style w:type="character" w:customStyle="1" w:styleId="Ttulo7Char">
    <w:name w:val="Título 7 Char"/>
    <w:basedOn w:val="Fontepargpadro"/>
    <w:link w:val="Ttulo7"/>
    <w:rsid w:val="001F6136"/>
    <w:rPr>
      <w:rFonts w:ascii="English111 Vivace BT" w:eastAsia="Times New Roman" w:hAnsi="English111 Vivace BT" w:cs="Times New Roman"/>
      <w:b/>
      <w:bCs/>
      <w:sz w:val="26"/>
      <w:szCs w:val="24"/>
      <w:lang w:eastAsia="pt-BR"/>
    </w:rPr>
  </w:style>
  <w:style w:type="character" w:customStyle="1" w:styleId="Ttulo8Char">
    <w:name w:val="Título 8 Char"/>
    <w:basedOn w:val="Fontepargpadro"/>
    <w:link w:val="Ttulo8"/>
    <w:rsid w:val="001F6136"/>
    <w:rPr>
      <w:rFonts w:ascii="Times New Roman" w:eastAsia="Times New Roman" w:hAnsi="Times New Roman" w:cs="Times New Roman"/>
      <w:b/>
      <w:bCs/>
      <w:iCs/>
      <w:szCs w:val="24"/>
      <w:lang w:eastAsia="pt-BR"/>
    </w:rPr>
  </w:style>
  <w:style w:type="character" w:customStyle="1" w:styleId="Ttulo9Char">
    <w:name w:val="Título 9 Char"/>
    <w:basedOn w:val="Fontepargpadro"/>
    <w:link w:val="Ttulo9"/>
    <w:rsid w:val="001F6136"/>
    <w:rPr>
      <w:rFonts w:ascii="Tahoma" w:eastAsia="Times New Roman" w:hAnsi="Tahoma" w:cs="Times New Roman"/>
      <w:b/>
      <w:bCs/>
      <w:sz w:val="24"/>
      <w:szCs w:val="24"/>
      <w:lang w:eastAsia="pt-BR"/>
    </w:rPr>
  </w:style>
  <w:style w:type="character" w:styleId="Forte">
    <w:name w:val="Strong"/>
    <w:basedOn w:val="Fontepargpadro"/>
    <w:qFormat/>
    <w:rsid w:val="001F6136"/>
    <w:rPr>
      <w:b/>
      <w:bCs/>
    </w:rPr>
  </w:style>
  <w:style w:type="character" w:styleId="nfase">
    <w:name w:val="Emphasis"/>
    <w:basedOn w:val="Fontepargpadro"/>
    <w:uiPriority w:val="20"/>
    <w:qFormat/>
    <w:rsid w:val="001F6136"/>
    <w:rPr>
      <w:i/>
      <w:iCs/>
    </w:rPr>
  </w:style>
  <w:style w:type="paragraph" w:styleId="PargrafodaLista">
    <w:name w:val="List Paragraph"/>
    <w:basedOn w:val="Normal"/>
    <w:qFormat/>
    <w:rsid w:val="001F6136"/>
    <w:pPr>
      <w:ind w:left="708"/>
    </w:pPr>
  </w:style>
  <w:style w:type="paragraph" w:styleId="Recuodecorpodetexto">
    <w:name w:val="Body Text Indent"/>
    <w:basedOn w:val="Normal"/>
    <w:link w:val="RecuodecorpodetextoChar"/>
    <w:rsid w:val="001F6136"/>
    <w:pPr>
      <w:ind w:left="1080" w:hanging="720"/>
    </w:pPr>
  </w:style>
  <w:style w:type="character" w:customStyle="1" w:styleId="RecuodecorpodetextoChar">
    <w:name w:val="Recuo de corpo de texto Char"/>
    <w:basedOn w:val="Fontepargpadro"/>
    <w:link w:val="Recuodecorpodetexto"/>
    <w:rsid w:val="001F6136"/>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1F6136"/>
    <w:pPr>
      <w:ind w:left="-480" w:firstLine="1920"/>
      <w:jc w:val="both"/>
    </w:pPr>
    <w:rPr>
      <w:rFonts w:ascii="Arial" w:hAnsi="Arial"/>
    </w:rPr>
  </w:style>
  <w:style w:type="character" w:customStyle="1" w:styleId="Recuodecorpodetexto2Char">
    <w:name w:val="Recuo de corpo de texto 2 Char"/>
    <w:basedOn w:val="Fontepargpadro"/>
    <w:link w:val="Recuodecorpodetexto2"/>
    <w:rsid w:val="001F6136"/>
    <w:rPr>
      <w:rFonts w:ascii="Arial" w:eastAsia="Times New Roman" w:hAnsi="Arial" w:cs="Times New Roman"/>
      <w:sz w:val="24"/>
      <w:szCs w:val="24"/>
      <w:lang w:eastAsia="pt-BR"/>
    </w:rPr>
  </w:style>
  <w:style w:type="paragraph" w:styleId="Corpodetexto3">
    <w:name w:val="Body Text 3"/>
    <w:basedOn w:val="Normal"/>
    <w:link w:val="Corpodetexto3Char"/>
    <w:rsid w:val="001F6136"/>
    <w:pPr>
      <w:jc w:val="both"/>
    </w:pPr>
    <w:rPr>
      <w:sz w:val="26"/>
    </w:rPr>
  </w:style>
  <w:style w:type="character" w:customStyle="1" w:styleId="Corpodetexto3Char">
    <w:name w:val="Corpo de texto 3 Char"/>
    <w:basedOn w:val="Fontepargpadro"/>
    <w:link w:val="Corpodetexto3"/>
    <w:rsid w:val="001F6136"/>
    <w:rPr>
      <w:rFonts w:ascii="Times New Roman" w:eastAsia="Times New Roman" w:hAnsi="Times New Roman" w:cs="Times New Roman"/>
      <w:sz w:val="26"/>
      <w:szCs w:val="24"/>
      <w:lang w:eastAsia="pt-BR"/>
    </w:rPr>
  </w:style>
  <w:style w:type="paragraph" w:styleId="Corpodetexto2">
    <w:name w:val="Body Text 2"/>
    <w:basedOn w:val="Normal"/>
    <w:link w:val="Corpodetexto2Char"/>
    <w:rsid w:val="001F6136"/>
    <w:pPr>
      <w:ind w:right="18"/>
      <w:jc w:val="both"/>
    </w:pPr>
    <w:rPr>
      <w:sz w:val="26"/>
    </w:rPr>
  </w:style>
  <w:style w:type="character" w:customStyle="1" w:styleId="Corpodetexto2Char">
    <w:name w:val="Corpo de texto 2 Char"/>
    <w:basedOn w:val="Fontepargpadro"/>
    <w:link w:val="Corpodetexto2"/>
    <w:rsid w:val="001F6136"/>
    <w:rPr>
      <w:rFonts w:ascii="Times New Roman" w:eastAsia="Times New Roman" w:hAnsi="Times New Roman" w:cs="Times New Roman"/>
      <w:sz w:val="26"/>
      <w:szCs w:val="24"/>
      <w:lang w:eastAsia="pt-BR"/>
    </w:rPr>
  </w:style>
  <w:style w:type="paragraph" w:styleId="Recuodecorpodetexto3">
    <w:name w:val="Body Text Indent 3"/>
    <w:basedOn w:val="Normal"/>
    <w:link w:val="Recuodecorpodetexto3Char"/>
    <w:rsid w:val="001F6136"/>
    <w:pPr>
      <w:ind w:firstLine="708"/>
      <w:jc w:val="both"/>
    </w:pPr>
    <w:rPr>
      <w:iCs/>
      <w:sz w:val="26"/>
    </w:rPr>
  </w:style>
  <w:style w:type="character" w:customStyle="1" w:styleId="Recuodecorpodetexto3Char">
    <w:name w:val="Recuo de corpo de texto 3 Char"/>
    <w:basedOn w:val="Fontepargpadro"/>
    <w:link w:val="Recuodecorpodetexto3"/>
    <w:rsid w:val="001F6136"/>
    <w:rPr>
      <w:rFonts w:ascii="Times New Roman" w:eastAsia="Times New Roman" w:hAnsi="Times New Roman" w:cs="Times New Roman"/>
      <w:iCs/>
      <w:sz w:val="26"/>
      <w:szCs w:val="24"/>
      <w:lang w:eastAsia="pt-BR"/>
    </w:rPr>
  </w:style>
  <w:style w:type="paragraph" w:styleId="Corpodetexto">
    <w:name w:val="Body Text"/>
    <w:basedOn w:val="Normal"/>
    <w:link w:val="CorpodetextoChar"/>
    <w:rsid w:val="001F6136"/>
    <w:pPr>
      <w:jc w:val="both"/>
    </w:pPr>
  </w:style>
  <w:style w:type="character" w:customStyle="1" w:styleId="CorpodetextoChar">
    <w:name w:val="Corpo de texto Char"/>
    <w:basedOn w:val="Fontepargpadro"/>
    <w:link w:val="Corpodetexto"/>
    <w:rsid w:val="001F6136"/>
    <w:rPr>
      <w:rFonts w:ascii="Times New Roman" w:eastAsia="Times New Roman" w:hAnsi="Times New Roman" w:cs="Times New Roman"/>
      <w:sz w:val="24"/>
      <w:szCs w:val="24"/>
      <w:lang w:eastAsia="pt-BR"/>
    </w:rPr>
  </w:style>
  <w:style w:type="paragraph" w:styleId="Ttulo">
    <w:name w:val="Title"/>
    <w:basedOn w:val="Normal"/>
    <w:link w:val="TtuloChar"/>
    <w:qFormat/>
    <w:rsid w:val="001F6136"/>
    <w:pPr>
      <w:jc w:val="center"/>
    </w:pPr>
    <w:rPr>
      <w:sz w:val="32"/>
    </w:rPr>
  </w:style>
  <w:style w:type="character" w:customStyle="1" w:styleId="TtuloChar">
    <w:name w:val="Título Char"/>
    <w:basedOn w:val="Fontepargpadro"/>
    <w:link w:val="Ttulo"/>
    <w:rsid w:val="001F6136"/>
    <w:rPr>
      <w:rFonts w:ascii="Times New Roman" w:eastAsia="Times New Roman" w:hAnsi="Times New Roman" w:cs="Times New Roman"/>
      <w:sz w:val="32"/>
      <w:szCs w:val="24"/>
      <w:lang w:eastAsia="pt-BR"/>
    </w:rPr>
  </w:style>
  <w:style w:type="paragraph" w:styleId="Rodap">
    <w:name w:val="footer"/>
    <w:basedOn w:val="Normal"/>
    <w:link w:val="RodapChar"/>
    <w:rsid w:val="001F6136"/>
    <w:pPr>
      <w:tabs>
        <w:tab w:val="center" w:pos="4419"/>
        <w:tab w:val="right" w:pos="8838"/>
      </w:tabs>
    </w:pPr>
  </w:style>
  <w:style w:type="character" w:customStyle="1" w:styleId="RodapChar">
    <w:name w:val="Rodapé Char"/>
    <w:basedOn w:val="Fontepargpadro"/>
    <w:link w:val="Rodap"/>
    <w:rsid w:val="001F6136"/>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1F6136"/>
    <w:pPr>
      <w:tabs>
        <w:tab w:val="center" w:pos="4419"/>
        <w:tab w:val="right" w:pos="8838"/>
      </w:tabs>
    </w:pPr>
    <w:rPr>
      <w:rFonts w:ascii="Arial" w:hAnsi="Arial"/>
    </w:rPr>
  </w:style>
  <w:style w:type="character" w:customStyle="1" w:styleId="CabealhoChar">
    <w:name w:val="Cabeçalho Char"/>
    <w:basedOn w:val="Fontepargpadro"/>
    <w:link w:val="Cabealho"/>
    <w:uiPriority w:val="99"/>
    <w:rsid w:val="001F6136"/>
    <w:rPr>
      <w:rFonts w:ascii="Arial" w:eastAsia="Times New Roman" w:hAnsi="Arial" w:cs="Times New Roman"/>
      <w:sz w:val="24"/>
      <w:szCs w:val="24"/>
      <w:lang w:eastAsia="pt-BR"/>
    </w:rPr>
  </w:style>
  <w:style w:type="character" w:styleId="Nmerodepgina">
    <w:name w:val="page number"/>
    <w:basedOn w:val="Fontepargpadro"/>
    <w:rsid w:val="001F6136"/>
  </w:style>
  <w:style w:type="paragraph" w:styleId="NormalWeb">
    <w:name w:val="Normal (Web)"/>
    <w:basedOn w:val="Normal"/>
    <w:rsid w:val="001F6136"/>
    <w:pPr>
      <w:spacing w:before="100" w:beforeAutospacing="1" w:after="100" w:afterAutospacing="1"/>
    </w:pPr>
    <w:rPr>
      <w:rFonts w:ascii="Arial Unicode MS" w:eastAsia="Arial Unicode MS" w:hAnsi="Arial Unicode MS" w:cs="Arial Unicode MS"/>
    </w:rPr>
  </w:style>
  <w:style w:type="paragraph" w:customStyle="1" w:styleId="Padro">
    <w:name w:val="Padrão"/>
    <w:rsid w:val="001F6136"/>
    <w:pPr>
      <w:spacing w:after="0" w:line="240" w:lineRule="auto"/>
    </w:pPr>
    <w:rPr>
      <w:rFonts w:ascii="Times New Roman" w:eastAsia="Times New Roman" w:hAnsi="Times New Roman" w:cs="Times New Roman"/>
      <w:snapToGrid w:val="0"/>
      <w:sz w:val="24"/>
      <w:szCs w:val="20"/>
      <w:lang w:eastAsia="pt-BR"/>
    </w:rPr>
  </w:style>
  <w:style w:type="paragraph" w:styleId="Saudao">
    <w:name w:val="Salutation"/>
    <w:basedOn w:val="Normal"/>
    <w:link w:val="SaudaoChar"/>
    <w:rsid w:val="001F6136"/>
    <w:pPr>
      <w:suppressAutoHyphens/>
      <w:jc w:val="both"/>
    </w:pPr>
    <w:rPr>
      <w:rFonts w:ascii="Arial" w:hAnsi="Arial"/>
      <w:szCs w:val="20"/>
    </w:rPr>
  </w:style>
  <w:style w:type="character" w:customStyle="1" w:styleId="SaudaoChar">
    <w:name w:val="Saudação Char"/>
    <w:basedOn w:val="Fontepargpadro"/>
    <w:link w:val="Saudao"/>
    <w:rsid w:val="001F6136"/>
    <w:rPr>
      <w:rFonts w:ascii="Arial" w:eastAsia="Times New Roman" w:hAnsi="Arial" w:cs="Times New Roman"/>
      <w:sz w:val="24"/>
      <w:szCs w:val="20"/>
      <w:lang w:eastAsia="pt-BR"/>
    </w:rPr>
  </w:style>
  <w:style w:type="paragraph" w:styleId="Textodebalo">
    <w:name w:val="Balloon Text"/>
    <w:basedOn w:val="Normal"/>
    <w:link w:val="TextodebaloChar"/>
    <w:uiPriority w:val="99"/>
    <w:semiHidden/>
    <w:unhideWhenUsed/>
    <w:rsid w:val="001F6136"/>
    <w:rPr>
      <w:rFonts w:ascii="Tahoma" w:hAnsi="Tahoma" w:cs="Tahoma"/>
      <w:sz w:val="16"/>
      <w:szCs w:val="16"/>
    </w:rPr>
  </w:style>
  <w:style w:type="character" w:customStyle="1" w:styleId="TextodebaloChar">
    <w:name w:val="Texto de balão Char"/>
    <w:basedOn w:val="Fontepargpadro"/>
    <w:link w:val="Textodebalo"/>
    <w:uiPriority w:val="99"/>
    <w:semiHidden/>
    <w:rsid w:val="001F6136"/>
    <w:rPr>
      <w:rFonts w:ascii="Tahoma" w:eastAsia="Times New Roman" w:hAnsi="Tahoma" w:cs="Tahoma"/>
      <w:sz w:val="16"/>
      <w:szCs w:val="16"/>
      <w:lang w:eastAsia="pt-BR"/>
    </w:rPr>
  </w:style>
  <w:style w:type="paragraph" w:customStyle="1" w:styleId="WW-Recuodecorpodetexto2">
    <w:name w:val="WW-Recuo de corpo de texto 2"/>
    <w:basedOn w:val="Padro"/>
    <w:rsid w:val="001F6136"/>
    <w:pPr>
      <w:ind w:left="1418" w:hanging="567"/>
      <w:jc w:val="both"/>
    </w:pPr>
    <w:rPr>
      <w:sz w:val="22"/>
    </w:rPr>
  </w:style>
  <w:style w:type="paragraph" w:styleId="Subttulo">
    <w:name w:val="Subtitle"/>
    <w:basedOn w:val="Normal"/>
    <w:link w:val="SubttuloChar"/>
    <w:qFormat/>
    <w:rsid w:val="001F6136"/>
    <w:pPr>
      <w:jc w:val="center"/>
    </w:pPr>
    <w:rPr>
      <w:b/>
      <w:bCs/>
      <w:iCs/>
      <w:sz w:val="26"/>
    </w:rPr>
  </w:style>
  <w:style w:type="character" w:customStyle="1" w:styleId="SubttuloChar">
    <w:name w:val="Subtítulo Char"/>
    <w:basedOn w:val="Fontepargpadro"/>
    <w:link w:val="Subttulo"/>
    <w:rsid w:val="001F6136"/>
    <w:rPr>
      <w:rFonts w:ascii="Times New Roman" w:eastAsia="Times New Roman" w:hAnsi="Times New Roman" w:cs="Times New Roman"/>
      <w:b/>
      <w:bCs/>
      <w:iCs/>
      <w:sz w:val="26"/>
      <w:szCs w:val="24"/>
      <w:lang w:eastAsia="pt-BR"/>
    </w:rPr>
  </w:style>
  <w:style w:type="paragraph" w:customStyle="1" w:styleId="Recuodocorpodetexto">
    <w:name w:val="Recuo do corpo de texto"/>
    <w:basedOn w:val="Padro"/>
    <w:rsid w:val="001F6136"/>
    <w:pPr>
      <w:jc w:val="both"/>
    </w:pPr>
    <w:rPr>
      <w:b/>
    </w:rPr>
  </w:style>
  <w:style w:type="paragraph" w:customStyle="1" w:styleId="WW-Corpodetexto2">
    <w:name w:val="WW-Corpo de texto 2"/>
    <w:basedOn w:val="Padro"/>
    <w:rsid w:val="001F6136"/>
    <w:pPr>
      <w:jc w:val="both"/>
    </w:pPr>
  </w:style>
  <w:style w:type="paragraph" w:customStyle="1" w:styleId="WW-Legenda">
    <w:name w:val="WW-Legenda"/>
    <w:basedOn w:val="Padro"/>
    <w:next w:val="Padro"/>
    <w:rsid w:val="001F6136"/>
    <w:pPr>
      <w:jc w:val="center"/>
    </w:pPr>
    <w:rPr>
      <w:b/>
      <w:sz w:val="20"/>
    </w:rPr>
  </w:style>
  <w:style w:type="paragraph" w:customStyle="1" w:styleId="OmniPage7">
    <w:name w:val="OmniPage #7"/>
    <w:basedOn w:val="Padro"/>
    <w:rsid w:val="001F6136"/>
  </w:style>
  <w:style w:type="table" w:styleId="Tabelacomgrade">
    <w:name w:val="Table Grid"/>
    <w:basedOn w:val="Tabelanormal"/>
    <w:uiPriority w:val="59"/>
    <w:rsid w:val="001F61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1F6136"/>
    <w:rPr>
      <w:color w:val="0000FF"/>
      <w:u w:val="single"/>
    </w:rPr>
  </w:style>
  <w:style w:type="character" w:styleId="HiperlinkVisitado">
    <w:name w:val="FollowedHyperlink"/>
    <w:basedOn w:val="Fontepargpadro"/>
    <w:uiPriority w:val="99"/>
    <w:semiHidden/>
    <w:unhideWhenUsed/>
    <w:rsid w:val="001F6136"/>
    <w:rPr>
      <w:color w:val="800080"/>
      <w:u w:val="single"/>
    </w:rPr>
  </w:style>
  <w:style w:type="paragraph" w:customStyle="1" w:styleId="font5">
    <w:name w:val="font5"/>
    <w:basedOn w:val="Normal"/>
    <w:rsid w:val="001F6136"/>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1F6136"/>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1F6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1F6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rsid w:val="001F61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Normal"/>
    <w:rsid w:val="001F613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1F613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9">
    <w:name w:val="xl69"/>
    <w:basedOn w:val="Normal"/>
    <w:rsid w:val="001F613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1F613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Normal"/>
    <w:rsid w:val="001F6136"/>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Normal"/>
    <w:rsid w:val="001F6136"/>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Normal"/>
    <w:rsid w:val="001F6136"/>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9">
    <w:name w:val="xl79"/>
    <w:basedOn w:val="Normal"/>
    <w:rsid w:val="001F6136"/>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81">
    <w:name w:val="xl81"/>
    <w:basedOn w:val="Normal"/>
    <w:rsid w:val="001F6136"/>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
    <w:rsid w:val="001F613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
    <w:rsid w:val="001F6136"/>
    <w:pPr>
      <w:shd w:val="clear" w:color="000000" w:fill="FFFFFF"/>
      <w:spacing w:before="100" w:beforeAutospacing="1" w:after="100" w:afterAutospacing="1"/>
    </w:pPr>
  </w:style>
  <w:style w:type="paragraph" w:customStyle="1" w:styleId="xl89">
    <w:name w:val="xl89"/>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0">
    <w:name w:val="xl90"/>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1">
    <w:name w:val="xl91"/>
    <w:basedOn w:val="Normal"/>
    <w:rsid w:val="001F61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1F6136"/>
    <w:pPr>
      <w:spacing w:before="100" w:beforeAutospacing="1" w:after="100" w:afterAutospacing="1"/>
    </w:pPr>
    <w:rPr>
      <w:color w:val="FF0000"/>
    </w:rPr>
  </w:style>
  <w:style w:type="paragraph" w:customStyle="1" w:styleId="xl93">
    <w:name w:val="xl93"/>
    <w:basedOn w:val="Normal"/>
    <w:rsid w:val="001F6136"/>
    <w:pPr>
      <w:spacing w:before="100" w:beforeAutospacing="1" w:after="100" w:afterAutospacing="1"/>
      <w:jc w:val="center"/>
    </w:pPr>
    <w:rPr>
      <w:b/>
      <w:bCs/>
      <w:sz w:val="28"/>
      <w:szCs w:val="28"/>
    </w:rPr>
  </w:style>
  <w:style w:type="paragraph" w:customStyle="1" w:styleId="xl94">
    <w:name w:val="xl94"/>
    <w:basedOn w:val="Normal"/>
    <w:rsid w:val="001F6136"/>
    <w:pPr>
      <w:spacing w:before="100" w:beforeAutospacing="1" w:after="100" w:afterAutospacing="1"/>
      <w:textAlignment w:val="center"/>
    </w:pPr>
    <w:rPr>
      <w:rFonts w:ascii="Arial" w:hAnsi="Arial" w:cs="Arial"/>
      <w:sz w:val="2"/>
      <w:szCs w:val="2"/>
    </w:rPr>
  </w:style>
  <w:style w:type="paragraph" w:customStyle="1" w:styleId="xl68">
    <w:name w:val="xl68"/>
    <w:basedOn w:val="Normal"/>
    <w:rsid w:val="001F6136"/>
    <w:pPr>
      <w:pBdr>
        <w:top w:val="single" w:sz="4" w:space="0" w:color="auto"/>
        <w:bottom w:val="single" w:sz="4" w:space="0" w:color="auto"/>
        <w:right w:val="single" w:sz="4" w:space="0" w:color="auto"/>
      </w:pBdr>
      <w:spacing w:before="100" w:beforeAutospacing="1" w:after="100" w:afterAutospacing="1"/>
    </w:pPr>
  </w:style>
  <w:style w:type="paragraph" w:styleId="Textoembloco">
    <w:name w:val="Block Text"/>
    <w:basedOn w:val="Normal"/>
    <w:semiHidden/>
    <w:unhideWhenUsed/>
    <w:rsid w:val="001F6136"/>
    <w:pPr>
      <w:ind w:left="1560" w:right="-518"/>
      <w:jc w:val="both"/>
    </w:pPr>
    <w:rPr>
      <w:szCs w:val="20"/>
    </w:rPr>
  </w:style>
  <w:style w:type="paragraph" w:styleId="SemEspaamento">
    <w:name w:val="No Spacing"/>
    <w:uiPriority w:val="1"/>
    <w:qFormat/>
    <w:rsid w:val="001F6136"/>
    <w:pPr>
      <w:spacing w:after="0" w:line="240" w:lineRule="auto"/>
    </w:pPr>
    <w:rPr>
      <w:rFonts w:ascii="Calibri" w:eastAsia="Calibri" w:hAnsi="Calibri" w:cs="Times New Roman"/>
    </w:rPr>
  </w:style>
  <w:style w:type="paragraph" w:customStyle="1" w:styleId="Default">
    <w:name w:val="Default"/>
    <w:rsid w:val="001F613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mailto:ordemdecomprapmtb@gmai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rdemdecomprapmtb@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timbauba@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rdemdecomprapmtb@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timbauba@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37</Pages>
  <Words>11563</Words>
  <Characters>62446</Characters>
  <Application>Microsoft Office Word</Application>
  <DocSecurity>0</DocSecurity>
  <Lines>520</Lines>
  <Paragraphs>147</Paragraphs>
  <ScaleCrop>false</ScaleCrop>
  <Company/>
  <LinksUpToDate>false</LinksUpToDate>
  <CharactersWithSpaces>73862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Helyda Licita</dc:creator>
  <cp:lastModifiedBy>Usuario</cp:lastModifiedBy>
  <cp:revision>5</cp:revision>
  <dcterms:created xsi:type="dcterms:W3CDTF">2018-07-16T13:21:00Z</dcterms:created>
  <dcterms:modified xsi:type="dcterms:W3CDTF">2018-11-26T12:06:00Z</dcterms:modified>
</cp:coreProperties>
</file>